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BBB9" w14:textId="076E2EE1" w:rsidR="00511427" w:rsidRPr="00512247" w:rsidRDefault="00511427" w:rsidP="00511427">
      <w:pPr>
        <w:pStyle w:val="Balk2"/>
        <w:rPr>
          <w:rFonts w:asciiTheme="minorHAnsi" w:eastAsia="Times New Roman" w:hAnsiTheme="minorHAnsi" w:cstheme="minorHAnsi"/>
          <w:sz w:val="32"/>
          <w:szCs w:val="32"/>
        </w:rPr>
      </w:pPr>
      <w:r w:rsidRPr="00512247">
        <w:rPr>
          <w:rStyle w:val="Gl"/>
          <w:rFonts w:asciiTheme="minorHAnsi" w:hAnsiTheme="minorHAnsi" w:cstheme="minorHAnsi"/>
          <w:bCs w:val="0"/>
          <w:sz w:val="32"/>
          <w:szCs w:val="32"/>
        </w:rPr>
        <w:t xml:space="preserve">2023 </w:t>
      </w:r>
      <w:proofErr w:type="spellStart"/>
      <w:r w:rsidRPr="00512247">
        <w:rPr>
          <w:rStyle w:val="Gl"/>
          <w:rFonts w:asciiTheme="minorHAnsi" w:hAnsiTheme="minorHAnsi" w:cstheme="minorHAnsi"/>
          <w:bCs w:val="0"/>
          <w:sz w:val="32"/>
          <w:szCs w:val="32"/>
        </w:rPr>
        <w:t>Raja</w:t>
      </w:r>
      <w:proofErr w:type="spellEnd"/>
      <w:r w:rsidRPr="00512247">
        <w:rPr>
          <w:rStyle w:val="Gl"/>
          <w:rFonts w:asciiTheme="minorHAnsi" w:hAnsiTheme="minorHAnsi" w:cstheme="minorHAnsi"/>
          <w:bCs w:val="0"/>
          <w:sz w:val="32"/>
          <w:szCs w:val="32"/>
        </w:rPr>
        <w:t xml:space="preserve"> </w:t>
      </w:r>
      <w:proofErr w:type="spellStart"/>
      <w:r w:rsidRPr="00512247">
        <w:rPr>
          <w:rStyle w:val="Gl"/>
          <w:rFonts w:asciiTheme="minorHAnsi" w:hAnsiTheme="minorHAnsi" w:cstheme="minorHAnsi"/>
          <w:bCs w:val="0"/>
          <w:sz w:val="32"/>
          <w:szCs w:val="32"/>
        </w:rPr>
        <w:t>Ampat</w:t>
      </w:r>
      <w:proofErr w:type="spellEnd"/>
      <w:r w:rsidRPr="00512247">
        <w:rPr>
          <w:rStyle w:val="Gl"/>
          <w:rFonts w:asciiTheme="minorHAnsi" w:hAnsiTheme="minorHAnsi" w:cstheme="minorHAnsi"/>
          <w:bCs w:val="0"/>
          <w:sz w:val="32"/>
          <w:szCs w:val="32"/>
        </w:rPr>
        <w:t xml:space="preserve"> Dalış Turu</w:t>
      </w:r>
    </w:p>
    <w:p w14:paraId="2E4F44C9" w14:textId="522E84C6" w:rsidR="00EE3A19" w:rsidRDefault="00EE3A19" w:rsidP="00511427">
      <w:pPr>
        <w:pStyle w:val="NormalWeb"/>
        <w:rPr>
          <w:rStyle w:val="Gl"/>
          <w:rFonts w:asciiTheme="minorHAnsi" w:hAnsiTheme="minorHAnsi" w:cstheme="minorHAnsi"/>
          <w:sz w:val="22"/>
          <w:szCs w:val="22"/>
        </w:rPr>
      </w:pPr>
      <w:r>
        <w:rPr>
          <w:rStyle w:val="Gl"/>
          <w:rFonts w:asciiTheme="minorHAnsi" w:hAnsiTheme="minorHAnsi" w:cstheme="minorHAnsi"/>
          <w:sz w:val="22"/>
          <w:szCs w:val="22"/>
        </w:rPr>
        <w:t xml:space="preserve">14 Temmuz Cuma: </w:t>
      </w:r>
      <w:r w:rsidRPr="00511427">
        <w:rPr>
          <w:rStyle w:val="Gl"/>
          <w:rFonts w:asciiTheme="minorHAnsi" w:hAnsiTheme="minorHAnsi" w:cstheme="minorHAnsi"/>
          <w:sz w:val="22"/>
          <w:szCs w:val="22"/>
        </w:rPr>
        <w:t>:</w:t>
      </w:r>
      <w:r w:rsidRPr="00511427">
        <w:rPr>
          <w:rFonts w:asciiTheme="minorHAnsi" w:hAnsiTheme="minorHAnsi" w:cstheme="minorHAnsi"/>
          <w:sz w:val="22"/>
          <w:szCs w:val="22"/>
        </w:rPr>
        <w:t> 22:00'de İstanbul Havalimanı Dış Hatlar terminalinde THY kontuarında bilet, bagaj ve pasaport işlemleri </w:t>
      </w:r>
    </w:p>
    <w:p w14:paraId="5ADEBFCA" w14:textId="5DA88A2D" w:rsidR="00511427" w:rsidRPr="00511427" w:rsidRDefault="00512247" w:rsidP="00511427">
      <w:pPr>
        <w:pStyle w:val="NormalWeb"/>
        <w:rPr>
          <w:rFonts w:asciiTheme="minorHAnsi" w:hAnsiTheme="minorHAnsi" w:cstheme="minorHAnsi"/>
          <w:sz w:val="22"/>
          <w:szCs w:val="22"/>
        </w:rPr>
      </w:pPr>
      <w:r>
        <w:rPr>
          <w:rStyle w:val="Gl"/>
          <w:rFonts w:asciiTheme="minorHAnsi" w:hAnsiTheme="minorHAnsi" w:cstheme="minorHAnsi"/>
          <w:sz w:val="22"/>
          <w:szCs w:val="22"/>
        </w:rPr>
        <w:t>15 Temmuz 2023 Cumartesi</w:t>
      </w:r>
      <w:r w:rsidR="00EE3A19">
        <w:rPr>
          <w:rStyle w:val="Gl"/>
          <w:rFonts w:asciiTheme="minorHAnsi" w:hAnsiTheme="minorHAnsi" w:cstheme="minorHAnsi"/>
          <w:sz w:val="22"/>
          <w:szCs w:val="22"/>
        </w:rPr>
        <w:t>:</w:t>
      </w:r>
      <w:r w:rsidR="00EE3A19" w:rsidRPr="00511427">
        <w:rPr>
          <w:rFonts w:asciiTheme="minorHAnsi" w:hAnsiTheme="minorHAnsi" w:cstheme="minorHAnsi"/>
          <w:sz w:val="22"/>
          <w:szCs w:val="22"/>
        </w:rPr>
        <w:t xml:space="preserve"> </w:t>
      </w:r>
      <w:r w:rsidR="00511427" w:rsidRPr="00511427">
        <w:rPr>
          <w:rFonts w:asciiTheme="minorHAnsi" w:hAnsiTheme="minorHAnsi" w:cstheme="minorHAnsi"/>
          <w:sz w:val="22"/>
          <w:szCs w:val="22"/>
        </w:rPr>
        <w:t>01:55 'de THY ile Jakarta'ya hareket. Saat 17:35'da Jakarta'ya varış ve iç hatlar terminaline transfer. </w:t>
      </w:r>
    </w:p>
    <w:p w14:paraId="2E707C87" w14:textId="453900F8" w:rsidR="00511427" w:rsidRPr="00511427" w:rsidRDefault="00511427" w:rsidP="00511427">
      <w:pPr>
        <w:pStyle w:val="NormalWeb"/>
        <w:rPr>
          <w:rFonts w:asciiTheme="minorHAnsi" w:hAnsiTheme="minorHAnsi" w:cstheme="minorHAnsi"/>
          <w:sz w:val="22"/>
          <w:szCs w:val="22"/>
        </w:rPr>
      </w:pPr>
      <w:r w:rsidRPr="00511427">
        <w:rPr>
          <w:rStyle w:val="Gl"/>
          <w:rFonts w:asciiTheme="minorHAnsi" w:hAnsiTheme="minorHAnsi" w:cstheme="minorHAnsi"/>
          <w:sz w:val="22"/>
          <w:szCs w:val="22"/>
        </w:rPr>
        <w:t>16 Temmuz 2023 Pazar</w:t>
      </w:r>
      <w:r w:rsidRPr="00511427">
        <w:rPr>
          <w:rFonts w:asciiTheme="minorHAnsi" w:hAnsiTheme="minorHAnsi" w:cstheme="minorHAnsi"/>
          <w:sz w:val="22"/>
          <w:szCs w:val="22"/>
        </w:rPr>
        <w:t xml:space="preserve">: Sabaha karşı saat 00:05'da Jakarta - </w:t>
      </w:r>
      <w:proofErr w:type="spellStart"/>
      <w:r w:rsidRPr="00511427">
        <w:rPr>
          <w:rFonts w:asciiTheme="minorHAnsi" w:hAnsiTheme="minorHAnsi" w:cstheme="minorHAnsi"/>
          <w:sz w:val="22"/>
          <w:szCs w:val="22"/>
        </w:rPr>
        <w:t>Sorong</w:t>
      </w:r>
      <w:proofErr w:type="spellEnd"/>
      <w:r w:rsidRPr="00511427">
        <w:rPr>
          <w:rFonts w:asciiTheme="minorHAnsi" w:hAnsiTheme="minorHAnsi" w:cstheme="minorHAnsi"/>
          <w:sz w:val="22"/>
          <w:szCs w:val="22"/>
        </w:rPr>
        <w:t xml:space="preserve"> uçuşu. </w:t>
      </w:r>
      <w:proofErr w:type="spellStart"/>
      <w:r w:rsidRPr="00511427">
        <w:rPr>
          <w:rFonts w:asciiTheme="minorHAnsi" w:hAnsiTheme="minorHAnsi" w:cstheme="minorHAnsi"/>
          <w:sz w:val="22"/>
          <w:szCs w:val="22"/>
        </w:rPr>
        <w:t>Sorong'a</w:t>
      </w:r>
      <w:proofErr w:type="spellEnd"/>
      <w:r w:rsidRPr="00511427">
        <w:rPr>
          <w:rFonts w:asciiTheme="minorHAnsi" w:hAnsiTheme="minorHAnsi" w:cstheme="minorHAnsi"/>
          <w:sz w:val="22"/>
          <w:szCs w:val="22"/>
        </w:rPr>
        <w:t xml:space="preserve"> varışımız saat 06:10'da. </w:t>
      </w:r>
      <w:proofErr w:type="spellStart"/>
      <w:r w:rsidRPr="00511427">
        <w:rPr>
          <w:rFonts w:asciiTheme="minorHAnsi" w:hAnsiTheme="minorHAnsi" w:cstheme="minorHAnsi"/>
          <w:sz w:val="22"/>
          <w:szCs w:val="22"/>
        </w:rPr>
        <w:t>Resort</w:t>
      </w:r>
      <w:proofErr w:type="spellEnd"/>
      <w:r w:rsidRPr="00511427">
        <w:rPr>
          <w:rFonts w:asciiTheme="minorHAnsi" w:hAnsiTheme="minorHAnsi" w:cstheme="minorHAnsi"/>
          <w:sz w:val="22"/>
          <w:szCs w:val="22"/>
        </w:rPr>
        <w:t xml:space="preserve"> çalışanları tarafından karşılanma, Tekne transfer saatine kadar yarım gün otelde kahvaltı, dinlenme ve saat 12:00'de hareket. 2.5 saatlik tekne yolculuğu ile </w:t>
      </w:r>
      <w:proofErr w:type="spellStart"/>
      <w:r w:rsidRPr="00511427">
        <w:rPr>
          <w:rFonts w:asciiTheme="minorHAnsi" w:hAnsiTheme="minorHAnsi" w:cstheme="minorHAnsi"/>
          <w:sz w:val="22"/>
          <w:szCs w:val="22"/>
        </w:rPr>
        <w:t>Raja</w:t>
      </w:r>
      <w:proofErr w:type="spellEnd"/>
      <w:r w:rsidRPr="00511427">
        <w:rPr>
          <w:rFonts w:asciiTheme="minorHAnsi" w:hAnsiTheme="minorHAnsi" w:cstheme="minorHAnsi"/>
          <w:sz w:val="22"/>
          <w:szCs w:val="22"/>
        </w:rPr>
        <w:t xml:space="preserve"> </w:t>
      </w:r>
      <w:proofErr w:type="spellStart"/>
      <w:r w:rsidRPr="00511427">
        <w:rPr>
          <w:rFonts w:asciiTheme="minorHAnsi" w:hAnsiTheme="minorHAnsi" w:cstheme="minorHAnsi"/>
          <w:sz w:val="22"/>
          <w:szCs w:val="22"/>
        </w:rPr>
        <w:t>Ampat</w:t>
      </w:r>
      <w:proofErr w:type="spellEnd"/>
      <w:r w:rsidRPr="00511427">
        <w:rPr>
          <w:rFonts w:asciiTheme="minorHAnsi" w:hAnsiTheme="minorHAnsi" w:cstheme="minorHAnsi"/>
          <w:sz w:val="22"/>
          <w:szCs w:val="22"/>
        </w:rPr>
        <w:t> Papu</w:t>
      </w:r>
      <w:r w:rsidR="00512247">
        <w:rPr>
          <w:rFonts w:asciiTheme="minorHAnsi" w:hAnsiTheme="minorHAnsi" w:cstheme="minorHAnsi"/>
          <w:sz w:val="22"/>
          <w:szCs w:val="22"/>
        </w:rPr>
        <w:t xml:space="preserve">a </w:t>
      </w:r>
      <w:proofErr w:type="spellStart"/>
      <w:r w:rsidR="00512247">
        <w:rPr>
          <w:rFonts w:asciiTheme="minorHAnsi" w:hAnsiTheme="minorHAnsi" w:cstheme="minorHAnsi"/>
          <w:sz w:val="22"/>
          <w:szCs w:val="22"/>
        </w:rPr>
        <w:t>Explorers</w:t>
      </w:r>
      <w:proofErr w:type="spellEnd"/>
      <w:r w:rsidR="00512247">
        <w:rPr>
          <w:rFonts w:asciiTheme="minorHAnsi" w:hAnsiTheme="minorHAnsi" w:cstheme="minorHAnsi"/>
          <w:sz w:val="22"/>
          <w:szCs w:val="22"/>
        </w:rPr>
        <w:t xml:space="preserve"> </w:t>
      </w:r>
      <w:proofErr w:type="spellStart"/>
      <w:r w:rsidR="00512247">
        <w:rPr>
          <w:rFonts w:asciiTheme="minorHAnsi" w:hAnsiTheme="minorHAnsi" w:cstheme="minorHAnsi"/>
          <w:sz w:val="22"/>
          <w:szCs w:val="22"/>
        </w:rPr>
        <w:t>Resort'a</w:t>
      </w:r>
      <w:proofErr w:type="spellEnd"/>
      <w:r w:rsidR="00512247">
        <w:rPr>
          <w:rFonts w:asciiTheme="minorHAnsi" w:hAnsiTheme="minorHAnsi" w:cstheme="minorHAnsi"/>
          <w:sz w:val="22"/>
          <w:szCs w:val="22"/>
        </w:rPr>
        <w:t xml:space="preserve"> transfer. İ</w:t>
      </w:r>
      <w:r w:rsidRPr="00511427">
        <w:rPr>
          <w:rFonts w:asciiTheme="minorHAnsi" w:hAnsiTheme="minorHAnsi" w:cstheme="minorHAnsi"/>
          <w:sz w:val="22"/>
          <w:szCs w:val="22"/>
        </w:rPr>
        <w:t xml:space="preserve">steyenlerle </w:t>
      </w:r>
      <w:proofErr w:type="spellStart"/>
      <w:r w:rsidRPr="00511427">
        <w:rPr>
          <w:rFonts w:asciiTheme="minorHAnsi" w:hAnsiTheme="minorHAnsi" w:cstheme="minorHAnsi"/>
          <w:sz w:val="22"/>
          <w:szCs w:val="22"/>
        </w:rPr>
        <w:t>Raja</w:t>
      </w:r>
      <w:proofErr w:type="spellEnd"/>
      <w:r w:rsidRPr="00511427">
        <w:rPr>
          <w:rFonts w:asciiTheme="minorHAnsi" w:hAnsiTheme="minorHAnsi" w:cstheme="minorHAnsi"/>
          <w:sz w:val="22"/>
          <w:szCs w:val="22"/>
        </w:rPr>
        <w:t xml:space="preserve"> </w:t>
      </w:r>
      <w:proofErr w:type="spellStart"/>
      <w:r w:rsidRPr="00511427">
        <w:rPr>
          <w:rFonts w:asciiTheme="minorHAnsi" w:hAnsiTheme="minorHAnsi" w:cstheme="minorHAnsi"/>
          <w:sz w:val="22"/>
          <w:szCs w:val="22"/>
        </w:rPr>
        <w:t>Ampat</w:t>
      </w:r>
      <w:proofErr w:type="spellEnd"/>
      <w:r w:rsidRPr="00511427">
        <w:rPr>
          <w:rFonts w:asciiTheme="minorHAnsi" w:hAnsiTheme="minorHAnsi" w:cstheme="minorHAnsi"/>
          <w:sz w:val="22"/>
          <w:szCs w:val="22"/>
        </w:rPr>
        <w:t xml:space="preserve"> Milli Parkı civarında kıyı ve gece dalışı. Geceleme Papua </w:t>
      </w:r>
      <w:proofErr w:type="spellStart"/>
      <w:r w:rsidRPr="00511427">
        <w:rPr>
          <w:rFonts w:asciiTheme="minorHAnsi" w:hAnsiTheme="minorHAnsi" w:cstheme="minorHAnsi"/>
          <w:sz w:val="22"/>
          <w:szCs w:val="22"/>
        </w:rPr>
        <w:t>Explorers</w:t>
      </w:r>
      <w:proofErr w:type="spellEnd"/>
      <w:r w:rsidRPr="00511427">
        <w:rPr>
          <w:rFonts w:asciiTheme="minorHAnsi" w:hAnsiTheme="minorHAnsi" w:cstheme="minorHAnsi"/>
          <w:sz w:val="22"/>
          <w:szCs w:val="22"/>
        </w:rPr>
        <w:t xml:space="preserve"> </w:t>
      </w:r>
      <w:proofErr w:type="spellStart"/>
      <w:r w:rsidRPr="00511427">
        <w:rPr>
          <w:rFonts w:asciiTheme="minorHAnsi" w:hAnsiTheme="minorHAnsi" w:cstheme="minorHAnsi"/>
          <w:sz w:val="22"/>
          <w:szCs w:val="22"/>
        </w:rPr>
        <w:t>Resort'ta</w:t>
      </w:r>
      <w:proofErr w:type="spellEnd"/>
      <w:r w:rsidRPr="00511427">
        <w:rPr>
          <w:rFonts w:asciiTheme="minorHAnsi" w:hAnsiTheme="minorHAnsi" w:cstheme="minorHAnsi"/>
          <w:sz w:val="22"/>
          <w:szCs w:val="22"/>
        </w:rPr>
        <w:t>.</w:t>
      </w:r>
    </w:p>
    <w:p w14:paraId="2C662036" w14:textId="77777777" w:rsidR="00511427" w:rsidRPr="00511427" w:rsidRDefault="00511427" w:rsidP="00511427">
      <w:pPr>
        <w:pStyle w:val="NormalWeb"/>
        <w:rPr>
          <w:rFonts w:asciiTheme="minorHAnsi" w:hAnsiTheme="minorHAnsi" w:cstheme="minorHAnsi"/>
          <w:sz w:val="22"/>
          <w:szCs w:val="22"/>
        </w:rPr>
      </w:pPr>
      <w:r w:rsidRPr="00511427">
        <w:rPr>
          <w:rStyle w:val="Gl"/>
          <w:rFonts w:asciiTheme="minorHAnsi" w:hAnsiTheme="minorHAnsi" w:cstheme="minorHAnsi"/>
          <w:sz w:val="22"/>
          <w:szCs w:val="22"/>
        </w:rPr>
        <w:t xml:space="preserve">17 Temmuz / 24 Temmuz </w:t>
      </w:r>
      <w:proofErr w:type="gramStart"/>
      <w:r w:rsidRPr="00511427">
        <w:rPr>
          <w:rStyle w:val="Gl"/>
          <w:rFonts w:asciiTheme="minorHAnsi" w:hAnsiTheme="minorHAnsi" w:cstheme="minorHAnsi"/>
          <w:sz w:val="22"/>
          <w:szCs w:val="22"/>
        </w:rPr>
        <w:t>2023 :</w:t>
      </w:r>
      <w:r w:rsidRPr="00511427">
        <w:rPr>
          <w:rFonts w:asciiTheme="minorHAnsi" w:hAnsiTheme="minorHAnsi" w:cstheme="minorHAnsi"/>
          <w:sz w:val="22"/>
          <w:szCs w:val="22"/>
        </w:rPr>
        <w:t> </w:t>
      </w:r>
      <w:proofErr w:type="spellStart"/>
      <w:r w:rsidRPr="00511427">
        <w:rPr>
          <w:rFonts w:asciiTheme="minorHAnsi" w:hAnsiTheme="minorHAnsi" w:cstheme="minorHAnsi"/>
          <w:sz w:val="22"/>
          <w:szCs w:val="22"/>
        </w:rPr>
        <w:t>Raja</w:t>
      </w:r>
      <w:proofErr w:type="spellEnd"/>
      <w:proofErr w:type="gramEnd"/>
      <w:r w:rsidRPr="00511427">
        <w:rPr>
          <w:rFonts w:asciiTheme="minorHAnsi" w:hAnsiTheme="minorHAnsi" w:cstheme="minorHAnsi"/>
          <w:sz w:val="22"/>
          <w:szCs w:val="22"/>
        </w:rPr>
        <w:t xml:space="preserve"> </w:t>
      </w:r>
      <w:proofErr w:type="spellStart"/>
      <w:r w:rsidRPr="00511427">
        <w:rPr>
          <w:rFonts w:asciiTheme="minorHAnsi" w:hAnsiTheme="minorHAnsi" w:cstheme="minorHAnsi"/>
          <w:sz w:val="22"/>
          <w:szCs w:val="22"/>
        </w:rPr>
        <w:t>Ampat</w:t>
      </w:r>
      <w:proofErr w:type="spellEnd"/>
      <w:r w:rsidRPr="00511427">
        <w:rPr>
          <w:rFonts w:asciiTheme="minorHAnsi" w:hAnsiTheme="minorHAnsi" w:cstheme="minorHAnsi"/>
          <w:sz w:val="22"/>
          <w:szCs w:val="22"/>
        </w:rPr>
        <w:t xml:space="preserve"> Milli Parkı civarında 3 adet tekne dalışı. Sınırsız kıyı ve gece dalışı.</w:t>
      </w:r>
    </w:p>
    <w:p w14:paraId="64EE70EF" w14:textId="77777777" w:rsidR="00511427" w:rsidRPr="00511427" w:rsidRDefault="00511427" w:rsidP="00511427">
      <w:pPr>
        <w:pStyle w:val="NormalWeb"/>
        <w:rPr>
          <w:rFonts w:asciiTheme="minorHAnsi" w:hAnsiTheme="minorHAnsi" w:cstheme="minorHAnsi"/>
          <w:sz w:val="22"/>
          <w:szCs w:val="22"/>
        </w:rPr>
      </w:pPr>
      <w:r w:rsidRPr="00511427">
        <w:rPr>
          <w:rStyle w:val="Gl"/>
          <w:rFonts w:asciiTheme="minorHAnsi" w:hAnsiTheme="minorHAnsi" w:cstheme="minorHAnsi"/>
          <w:sz w:val="22"/>
          <w:szCs w:val="22"/>
        </w:rPr>
        <w:t xml:space="preserve">25 Temmuz </w:t>
      </w:r>
      <w:proofErr w:type="gramStart"/>
      <w:r w:rsidRPr="00511427">
        <w:rPr>
          <w:rStyle w:val="Gl"/>
          <w:rFonts w:asciiTheme="minorHAnsi" w:hAnsiTheme="minorHAnsi" w:cstheme="minorHAnsi"/>
          <w:sz w:val="22"/>
          <w:szCs w:val="22"/>
        </w:rPr>
        <w:t>2023 :</w:t>
      </w:r>
      <w:r w:rsidRPr="00511427">
        <w:rPr>
          <w:rFonts w:asciiTheme="minorHAnsi" w:hAnsiTheme="minorHAnsi" w:cstheme="minorHAnsi"/>
          <w:sz w:val="22"/>
          <w:szCs w:val="22"/>
        </w:rPr>
        <w:t> Uçuşumuzdan</w:t>
      </w:r>
      <w:proofErr w:type="gramEnd"/>
      <w:r w:rsidRPr="00511427">
        <w:rPr>
          <w:rFonts w:asciiTheme="minorHAnsi" w:hAnsiTheme="minorHAnsi" w:cstheme="minorHAnsi"/>
          <w:sz w:val="22"/>
          <w:szCs w:val="22"/>
        </w:rPr>
        <w:t xml:space="preserve"> 24 saat öncesine kadar ( öğle saatlerine kadar ) </w:t>
      </w:r>
      <w:proofErr w:type="spellStart"/>
      <w:r w:rsidRPr="00511427">
        <w:rPr>
          <w:rFonts w:asciiTheme="minorHAnsi" w:hAnsiTheme="minorHAnsi" w:cstheme="minorHAnsi"/>
          <w:sz w:val="22"/>
          <w:szCs w:val="22"/>
        </w:rPr>
        <w:t>Raja</w:t>
      </w:r>
      <w:proofErr w:type="spellEnd"/>
      <w:r w:rsidRPr="00511427">
        <w:rPr>
          <w:rFonts w:asciiTheme="minorHAnsi" w:hAnsiTheme="minorHAnsi" w:cstheme="minorHAnsi"/>
          <w:sz w:val="22"/>
          <w:szCs w:val="22"/>
        </w:rPr>
        <w:t xml:space="preserve"> </w:t>
      </w:r>
      <w:proofErr w:type="spellStart"/>
      <w:r w:rsidRPr="00511427">
        <w:rPr>
          <w:rFonts w:asciiTheme="minorHAnsi" w:hAnsiTheme="minorHAnsi" w:cstheme="minorHAnsi"/>
          <w:sz w:val="22"/>
          <w:szCs w:val="22"/>
        </w:rPr>
        <w:t>Ampat</w:t>
      </w:r>
      <w:proofErr w:type="spellEnd"/>
      <w:r w:rsidRPr="00511427">
        <w:rPr>
          <w:rFonts w:asciiTheme="minorHAnsi" w:hAnsiTheme="minorHAnsi" w:cstheme="minorHAnsi"/>
          <w:sz w:val="22"/>
          <w:szCs w:val="22"/>
        </w:rPr>
        <w:t xml:space="preserve"> Milli Parkı civarında 1 ya da 2 adet tekne dalışı. Serbest zaman. Geceleme Papua </w:t>
      </w:r>
      <w:proofErr w:type="spellStart"/>
      <w:r w:rsidRPr="00511427">
        <w:rPr>
          <w:rFonts w:asciiTheme="minorHAnsi" w:hAnsiTheme="minorHAnsi" w:cstheme="minorHAnsi"/>
          <w:sz w:val="22"/>
          <w:szCs w:val="22"/>
        </w:rPr>
        <w:t>Explorers</w:t>
      </w:r>
      <w:proofErr w:type="spellEnd"/>
      <w:r w:rsidRPr="00511427">
        <w:rPr>
          <w:rFonts w:asciiTheme="minorHAnsi" w:hAnsiTheme="minorHAnsi" w:cstheme="minorHAnsi"/>
          <w:sz w:val="22"/>
          <w:szCs w:val="22"/>
        </w:rPr>
        <w:t xml:space="preserve"> </w:t>
      </w:r>
      <w:proofErr w:type="spellStart"/>
      <w:r w:rsidRPr="00511427">
        <w:rPr>
          <w:rFonts w:asciiTheme="minorHAnsi" w:hAnsiTheme="minorHAnsi" w:cstheme="minorHAnsi"/>
          <w:sz w:val="22"/>
          <w:szCs w:val="22"/>
        </w:rPr>
        <w:t>Dive</w:t>
      </w:r>
      <w:proofErr w:type="spellEnd"/>
      <w:r w:rsidRPr="00511427">
        <w:rPr>
          <w:rFonts w:asciiTheme="minorHAnsi" w:hAnsiTheme="minorHAnsi" w:cstheme="minorHAnsi"/>
          <w:sz w:val="22"/>
          <w:szCs w:val="22"/>
        </w:rPr>
        <w:t xml:space="preserve"> </w:t>
      </w:r>
      <w:proofErr w:type="spellStart"/>
      <w:r w:rsidRPr="00511427">
        <w:rPr>
          <w:rFonts w:asciiTheme="minorHAnsi" w:hAnsiTheme="minorHAnsi" w:cstheme="minorHAnsi"/>
          <w:sz w:val="22"/>
          <w:szCs w:val="22"/>
        </w:rPr>
        <w:t>Resort'ta</w:t>
      </w:r>
      <w:proofErr w:type="spellEnd"/>
      <w:r w:rsidRPr="00511427">
        <w:rPr>
          <w:rFonts w:asciiTheme="minorHAnsi" w:hAnsiTheme="minorHAnsi" w:cstheme="minorHAnsi"/>
          <w:sz w:val="22"/>
          <w:szCs w:val="22"/>
        </w:rPr>
        <w:t>.</w:t>
      </w:r>
    </w:p>
    <w:p w14:paraId="2A6F7F4E" w14:textId="77777777" w:rsidR="00511427" w:rsidRPr="00511427" w:rsidRDefault="00511427" w:rsidP="00511427">
      <w:pPr>
        <w:pStyle w:val="NormalWeb"/>
        <w:rPr>
          <w:rFonts w:asciiTheme="minorHAnsi" w:hAnsiTheme="minorHAnsi" w:cstheme="minorHAnsi"/>
          <w:sz w:val="22"/>
          <w:szCs w:val="22"/>
        </w:rPr>
      </w:pPr>
      <w:r w:rsidRPr="00511427">
        <w:rPr>
          <w:rStyle w:val="Gl"/>
          <w:rFonts w:asciiTheme="minorHAnsi" w:hAnsiTheme="minorHAnsi" w:cstheme="minorHAnsi"/>
          <w:sz w:val="22"/>
          <w:szCs w:val="22"/>
        </w:rPr>
        <w:t xml:space="preserve">26 Temmuz 2023 </w:t>
      </w:r>
      <w:proofErr w:type="gramStart"/>
      <w:r w:rsidRPr="00511427">
        <w:rPr>
          <w:rStyle w:val="Gl"/>
          <w:rFonts w:asciiTheme="minorHAnsi" w:hAnsiTheme="minorHAnsi" w:cstheme="minorHAnsi"/>
          <w:sz w:val="22"/>
          <w:szCs w:val="22"/>
        </w:rPr>
        <w:t>Çarşamba :</w:t>
      </w:r>
      <w:r w:rsidRPr="00511427">
        <w:rPr>
          <w:rFonts w:asciiTheme="minorHAnsi" w:hAnsiTheme="minorHAnsi" w:cstheme="minorHAnsi"/>
          <w:sz w:val="22"/>
          <w:szCs w:val="22"/>
        </w:rPr>
        <w:t> Sabah</w:t>
      </w:r>
      <w:proofErr w:type="gramEnd"/>
      <w:r w:rsidRPr="00511427">
        <w:rPr>
          <w:rFonts w:asciiTheme="minorHAnsi" w:hAnsiTheme="minorHAnsi" w:cstheme="minorHAnsi"/>
          <w:sz w:val="22"/>
          <w:szCs w:val="22"/>
        </w:rPr>
        <w:t xml:space="preserve"> erken saatlerde adadan </w:t>
      </w:r>
      <w:proofErr w:type="spellStart"/>
      <w:r w:rsidRPr="00511427">
        <w:rPr>
          <w:rFonts w:asciiTheme="minorHAnsi" w:hAnsiTheme="minorHAnsi" w:cstheme="minorHAnsi"/>
          <w:sz w:val="22"/>
          <w:szCs w:val="22"/>
        </w:rPr>
        <w:t>Sorong’a</w:t>
      </w:r>
      <w:proofErr w:type="spellEnd"/>
      <w:r w:rsidRPr="00511427">
        <w:rPr>
          <w:rFonts w:asciiTheme="minorHAnsi" w:hAnsiTheme="minorHAnsi" w:cstheme="minorHAnsi"/>
          <w:sz w:val="22"/>
          <w:szCs w:val="22"/>
        </w:rPr>
        <w:t xml:space="preserve"> tekne transferi ve iç hat uçuşu ile saat 10:45'de </w:t>
      </w:r>
      <w:proofErr w:type="spellStart"/>
      <w:r w:rsidRPr="00511427">
        <w:rPr>
          <w:rFonts w:asciiTheme="minorHAnsi" w:hAnsiTheme="minorHAnsi" w:cstheme="minorHAnsi"/>
          <w:sz w:val="22"/>
          <w:szCs w:val="22"/>
        </w:rPr>
        <w:t>Sorong</w:t>
      </w:r>
      <w:proofErr w:type="spellEnd"/>
      <w:r w:rsidRPr="00511427">
        <w:rPr>
          <w:rFonts w:asciiTheme="minorHAnsi" w:hAnsiTheme="minorHAnsi" w:cstheme="minorHAnsi"/>
          <w:sz w:val="22"/>
          <w:szCs w:val="22"/>
        </w:rPr>
        <w:t>-Jakarta uçuşu ardından  THY ile 21:00'de  Jakarta-Istanbul uçuşu.</w:t>
      </w:r>
    </w:p>
    <w:p w14:paraId="12739E31" w14:textId="77777777" w:rsidR="00511427" w:rsidRPr="00511427" w:rsidRDefault="00511427" w:rsidP="00511427">
      <w:pPr>
        <w:pStyle w:val="NormalWeb"/>
        <w:rPr>
          <w:rFonts w:asciiTheme="minorHAnsi" w:hAnsiTheme="minorHAnsi" w:cstheme="minorHAnsi"/>
          <w:sz w:val="22"/>
          <w:szCs w:val="22"/>
        </w:rPr>
      </w:pPr>
      <w:r w:rsidRPr="00511427">
        <w:rPr>
          <w:rStyle w:val="Gl"/>
          <w:rFonts w:asciiTheme="minorHAnsi" w:hAnsiTheme="minorHAnsi" w:cstheme="minorHAnsi"/>
          <w:sz w:val="22"/>
          <w:szCs w:val="22"/>
        </w:rPr>
        <w:t xml:space="preserve">27 Temmuz 2023 </w:t>
      </w:r>
      <w:proofErr w:type="gramStart"/>
      <w:r w:rsidRPr="00511427">
        <w:rPr>
          <w:rStyle w:val="Gl"/>
          <w:rFonts w:asciiTheme="minorHAnsi" w:hAnsiTheme="minorHAnsi" w:cstheme="minorHAnsi"/>
          <w:sz w:val="22"/>
          <w:szCs w:val="22"/>
        </w:rPr>
        <w:t>Perşembe :</w:t>
      </w:r>
      <w:r w:rsidRPr="00511427">
        <w:rPr>
          <w:rFonts w:asciiTheme="minorHAnsi" w:hAnsiTheme="minorHAnsi" w:cstheme="minorHAnsi"/>
          <w:sz w:val="22"/>
          <w:szCs w:val="22"/>
        </w:rPr>
        <w:t> Sabah</w:t>
      </w:r>
      <w:proofErr w:type="gramEnd"/>
      <w:r w:rsidRPr="00511427">
        <w:rPr>
          <w:rFonts w:asciiTheme="minorHAnsi" w:hAnsiTheme="minorHAnsi" w:cstheme="minorHAnsi"/>
          <w:sz w:val="22"/>
          <w:szCs w:val="22"/>
        </w:rPr>
        <w:t xml:space="preserve"> saat 04:50 civarı </w:t>
      </w:r>
      <w:proofErr w:type="spellStart"/>
      <w:r w:rsidRPr="00511427">
        <w:rPr>
          <w:rFonts w:asciiTheme="minorHAnsi" w:hAnsiTheme="minorHAnsi" w:cstheme="minorHAnsi"/>
          <w:sz w:val="22"/>
          <w:szCs w:val="22"/>
        </w:rPr>
        <w:t>İstanbula</w:t>
      </w:r>
      <w:proofErr w:type="spellEnd"/>
      <w:r w:rsidRPr="00511427">
        <w:rPr>
          <w:rFonts w:asciiTheme="minorHAnsi" w:hAnsiTheme="minorHAnsi" w:cstheme="minorHAnsi"/>
          <w:sz w:val="22"/>
          <w:szCs w:val="22"/>
        </w:rPr>
        <w:t xml:space="preserve"> varış ve turumuzun sonu.</w:t>
      </w:r>
    </w:p>
    <w:p w14:paraId="788882E2" w14:textId="77777777" w:rsidR="00511427" w:rsidRPr="00511427" w:rsidRDefault="00511427" w:rsidP="00511427">
      <w:pPr>
        <w:pStyle w:val="NormalWeb"/>
        <w:rPr>
          <w:rFonts w:asciiTheme="minorHAnsi" w:hAnsiTheme="minorHAnsi" w:cstheme="minorHAnsi"/>
          <w:sz w:val="22"/>
          <w:szCs w:val="22"/>
        </w:rPr>
      </w:pPr>
      <w:r w:rsidRPr="00511427">
        <w:rPr>
          <w:rStyle w:val="Gl"/>
          <w:rFonts w:asciiTheme="minorHAnsi" w:hAnsiTheme="minorHAnsi" w:cstheme="minorHAnsi"/>
          <w:sz w:val="22"/>
          <w:szCs w:val="22"/>
        </w:rPr>
        <w:t>Dalıcı Uçak Hariç Oda Paylaşımlı 10 Gece konaklamalı Tur Fiyatı: 2.441 € (3.255 € yerine) + 65 € Milli Park Vergisi = 2.506 €</w:t>
      </w:r>
    </w:p>
    <w:p w14:paraId="28120413" w14:textId="77777777" w:rsidR="00511427" w:rsidRPr="00511427" w:rsidRDefault="00511427" w:rsidP="00511427">
      <w:pPr>
        <w:pStyle w:val="NormalWeb"/>
        <w:rPr>
          <w:rFonts w:asciiTheme="minorHAnsi" w:hAnsiTheme="minorHAnsi" w:cstheme="minorHAnsi"/>
          <w:sz w:val="22"/>
          <w:szCs w:val="22"/>
        </w:rPr>
      </w:pPr>
      <w:r w:rsidRPr="00511427">
        <w:rPr>
          <w:rStyle w:val="Gl"/>
          <w:rFonts w:asciiTheme="minorHAnsi" w:hAnsiTheme="minorHAnsi" w:cstheme="minorHAnsi"/>
          <w:sz w:val="22"/>
          <w:szCs w:val="22"/>
        </w:rPr>
        <w:t>Dalıcı Olmayan Uçak Hariç Oda Paylaşımlı 10 Gece konaklamalı Tur Fiyatı: 1.766 € (2.355 € yerine) + 65 € Milli Park Vergisi = 1.831 €</w:t>
      </w:r>
    </w:p>
    <w:p w14:paraId="5BDA91D7" w14:textId="123FBB4D" w:rsidR="00511427" w:rsidRPr="00511427" w:rsidRDefault="00511427" w:rsidP="00511427">
      <w:pPr>
        <w:rPr>
          <w:rFonts w:asciiTheme="minorHAnsi" w:hAnsiTheme="minorHAnsi" w:cstheme="minorHAnsi"/>
          <w:b/>
        </w:rPr>
      </w:pPr>
      <w:r w:rsidRPr="00511427">
        <w:rPr>
          <w:rFonts w:asciiTheme="minorHAnsi" w:hAnsiTheme="minorHAnsi" w:cstheme="minorHAnsi"/>
          <w:b/>
        </w:rPr>
        <w:t xml:space="preserve">Fiyata </w:t>
      </w:r>
      <w:proofErr w:type="gramStart"/>
      <w:r w:rsidRPr="00511427">
        <w:rPr>
          <w:rFonts w:asciiTheme="minorHAnsi" w:hAnsiTheme="minorHAnsi" w:cstheme="minorHAnsi"/>
          <w:b/>
        </w:rPr>
        <w:t>Dahil</w:t>
      </w:r>
      <w:proofErr w:type="gramEnd"/>
      <w:r w:rsidRPr="00511427">
        <w:rPr>
          <w:rFonts w:asciiTheme="minorHAnsi" w:hAnsiTheme="minorHAnsi" w:cstheme="minorHAnsi"/>
          <w:b/>
        </w:rPr>
        <w:t xml:space="preserve"> Olanlar</w:t>
      </w:r>
      <w:r>
        <w:rPr>
          <w:rFonts w:asciiTheme="minorHAnsi" w:hAnsiTheme="minorHAnsi" w:cstheme="minorHAnsi"/>
          <w:b/>
        </w:rPr>
        <w:t>:</w:t>
      </w:r>
    </w:p>
    <w:p w14:paraId="765B91F6" w14:textId="77777777" w:rsidR="00511427" w:rsidRPr="00511427" w:rsidRDefault="00511427" w:rsidP="00511427">
      <w:pPr>
        <w:pStyle w:val="ListeParagraf"/>
        <w:widowControl/>
        <w:numPr>
          <w:ilvl w:val="0"/>
          <w:numId w:val="9"/>
        </w:numPr>
        <w:autoSpaceDE/>
        <w:autoSpaceDN/>
        <w:spacing w:before="100" w:beforeAutospacing="1" w:after="100" w:afterAutospacing="1"/>
        <w:rPr>
          <w:rFonts w:asciiTheme="minorHAnsi" w:eastAsia="Times New Roman" w:hAnsiTheme="minorHAnsi" w:cstheme="minorHAnsi"/>
          <w:lang w:eastAsia="tr-TR"/>
        </w:rPr>
      </w:pPr>
      <w:r w:rsidRPr="00511427">
        <w:rPr>
          <w:rFonts w:asciiTheme="minorHAnsi" w:eastAsia="Times New Roman" w:hAnsiTheme="minorHAnsi" w:cstheme="minorHAnsi"/>
          <w:lang w:eastAsia="tr-TR"/>
        </w:rPr>
        <w:t>Kara ve deniz transferleri</w:t>
      </w:r>
    </w:p>
    <w:p w14:paraId="31FB840D" w14:textId="77777777" w:rsidR="00511427" w:rsidRPr="00511427" w:rsidRDefault="00511427" w:rsidP="00511427">
      <w:pPr>
        <w:pStyle w:val="ListeParagraf"/>
        <w:widowControl/>
        <w:numPr>
          <w:ilvl w:val="0"/>
          <w:numId w:val="9"/>
        </w:numPr>
        <w:autoSpaceDE/>
        <w:autoSpaceDN/>
        <w:spacing w:before="100" w:beforeAutospacing="1" w:after="100" w:afterAutospacing="1"/>
        <w:rPr>
          <w:rFonts w:asciiTheme="minorHAnsi" w:eastAsia="Times New Roman" w:hAnsiTheme="minorHAnsi" w:cstheme="minorHAnsi"/>
          <w:lang w:eastAsia="tr-TR"/>
        </w:rPr>
      </w:pPr>
      <w:proofErr w:type="spellStart"/>
      <w:r w:rsidRPr="00511427">
        <w:rPr>
          <w:rFonts w:asciiTheme="minorHAnsi" w:eastAsia="Times New Roman" w:hAnsiTheme="minorHAnsi" w:cstheme="minorHAnsi"/>
          <w:lang w:eastAsia="tr-TR"/>
        </w:rPr>
        <w:t>Sorong'da</w:t>
      </w:r>
      <w:proofErr w:type="spellEnd"/>
      <w:r w:rsidRPr="00511427">
        <w:rPr>
          <w:rFonts w:asciiTheme="minorHAnsi" w:eastAsia="Times New Roman" w:hAnsiTheme="minorHAnsi" w:cstheme="minorHAnsi"/>
          <w:lang w:eastAsia="tr-TR"/>
        </w:rPr>
        <w:t xml:space="preserve"> tekne transferine kadar oda kahvaltı konaklama</w:t>
      </w:r>
    </w:p>
    <w:p w14:paraId="1905BFF7" w14:textId="77777777" w:rsidR="00511427" w:rsidRPr="00511427" w:rsidRDefault="00511427" w:rsidP="00511427">
      <w:pPr>
        <w:pStyle w:val="ListeParagraf"/>
        <w:widowControl/>
        <w:numPr>
          <w:ilvl w:val="0"/>
          <w:numId w:val="9"/>
        </w:numPr>
        <w:autoSpaceDE/>
        <w:autoSpaceDN/>
        <w:spacing w:before="100" w:beforeAutospacing="1" w:after="100" w:afterAutospacing="1"/>
        <w:rPr>
          <w:rFonts w:asciiTheme="minorHAnsi" w:eastAsia="Times New Roman" w:hAnsiTheme="minorHAnsi" w:cstheme="minorHAnsi"/>
          <w:lang w:eastAsia="tr-TR"/>
        </w:rPr>
      </w:pPr>
      <w:proofErr w:type="spellStart"/>
      <w:r w:rsidRPr="00511427">
        <w:rPr>
          <w:rFonts w:asciiTheme="minorHAnsi" w:eastAsia="Times New Roman" w:hAnsiTheme="minorHAnsi" w:cstheme="minorHAnsi"/>
          <w:lang w:eastAsia="tr-TR"/>
        </w:rPr>
        <w:t>Raja</w:t>
      </w:r>
      <w:proofErr w:type="spellEnd"/>
      <w:r w:rsidRPr="00511427">
        <w:rPr>
          <w:rFonts w:asciiTheme="minorHAnsi" w:eastAsia="Times New Roman" w:hAnsiTheme="minorHAnsi" w:cstheme="minorHAnsi"/>
          <w:lang w:eastAsia="tr-TR"/>
        </w:rPr>
        <w:t xml:space="preserve"> </w:t>
      </w:r>
      <w:proofErr w:type="spellStart"/>
      <w:r w:rsidRPr="00511427">
        <w:rPr>
          <w:rFonts w:asciiTheme="minorHAnsi" w:eastAsia="Times New Roman" w:hAnsiTheme="minorHAnsi" w:cstheme="minorHAnsi"/>
          <w:lang w:eastAsia="tr-TR"/>
        </w:rPr>
        <w:t>Ampat'ta</w:t>
      </w:r>
      <w:proofErr w:type="spellEnd"/>
      <w:r w:rsidRPr="00511427">
        <w:rPr>
          <w:rFonts w:asciiTheme="minorHAnsi" w:eastAsia="Times New Roman" w:hAnsiTheme="minorHAnsi" w:cstheme="minorHAnsi"/>
          <w:lang w:eastAsia="tr-TR"/>
        </w:rPr>
        <w:t xml:space="preserve"> 2 kişilik odalarda kişi başı tam pansiyon 10 gece konaklama </w:t>
      </w:r>
    </w:p>
    <w:p w14:paraId="0CA22706" w14:textId="77777777" w:rsidR="00511427" w:rsidRPr="00511427" w:rsidRDefault="00511427" w:rsidP="00511427">
      <w:pPr>
        <w:pStyle w:val="ListeParagraf"/>
        <w:widowControl/>
        <w:numPr>
          <w:ilvl w:val="0"/>
          <w:numId w:val="9"/>
        </w:numPr>
        <w:autoSpaceDE/>
        <w:autoSpaceDN/>
        <w:spacing w:before="100" w:beforeAutospacing="1" w:after="100" w:afterAutospacing="1"/>
        <w:rPr>
          <w:rFonts w:asciiTheme="minorHAnsi" w:eastAsia="Times New Roman" w:hAnsiTheme="minorHAnsi" w:cstheme="minorHAnsi"/>
          <w:lang w:eastAsia="tr-TR"/>
        </w:rPr>
      </w:pPr>
      <w:r w:rsidRPr="00511427">
        <w:rPr>
          <w:rFonts w:asciiTheme="minorHAnsi" w:eastAsia="Times New Roman" w:hAnsiTheme="minorHAnsi" w:cstheme="minorHAnsi"/>
          <w:lang w:eastAsia="tr-TR"/>
        </w:rPr>
        <w:t xml:space="preserve">Toplam 24 - 25 bot dalışı </w:t>
      </w:r>
      <w:proofErr w:type="gramStart"/>
      <w:r w:rsidRPr="00511427">
        <w:rPr>
          <w:rFonts w:asciiTheme="minorHAnsi" w:eastAsia="Times New Roman" w:hAnsiTheme="minorHAnsi" w:cstheme="minorHAnsi"/>
          <w:lang w:eastAsia="tr-TR"/>
        </w:rPr>
        <w:t>imkanı</w:t>
      </w:r>
      <w:proofErr w:type="gramEnd"/>
      <w:r w:rsidRPr="00511427">
        <w:rPr>
          <w:rFonts w:asciiTheme="minorHAnsi" w:eastAsia="Times New Roman" w:hAnsiTheme="minorHAnsi" w:cstheme="minorHAnsi"/>
          <w:lang w:eastAsia="tr-TR"/>
        </w:rPr>
        <w:t xml:space="preserve"> / sınırsız iskele-gece dalışı </w:t>
      </w:r>
    </w:p>
    <w:p w14:paraId="43BFBED0" w14:textId="77777777" w:rsidR="00511427" w:rsidRPr="00511427" w:rsidRDefault="00511427" w:rsidP="00511427">
      <w:pPr>
        <w:pStyle w:val="ListeParagraf"/>
        <w:widowControl/>
        <w:numPr>
          <w:ilvl w:val="0"/>
          <w:numId w:val="9"/>
        </w:numPr>
        <w:autoSpaceDE/>
        <w:autoSpaceDN/>
        <w:spacing w:before="100" w:beforeAutospacing="1" w:after="100" w:afterAutospacing="1"/>
        <w:rPr>
          <w:rFonts w:asciiTheme="minorHAnsi" w:eastAsia="Times New Roman" w:hAnsiTheme="minorHAnsi" w:cstheme="minorHAnsi"/>
          <w:lang w:eastAsia="tr-TR"/>
        </w:rPr>
      </w:pPr>
      <w:r w:rsidRPr="00511427">
        <w:rPr>
          <w:rFonts w:asciiTheme="minorHAnsi" w:eastAsia="Times New Roman" w:hAnsiTheme="minorHAnsi" w:cstheme="minorHAnsi"/>
          <w:lang w:eastAsia="tr-TR"/>
        </w:rPr>
        <w:t>Hava tüpleri, ağırlık</w:t>
      </w:r>
    </w:p>
    <w:p w14:paraId="2E07FCCB" w14:textId="77777777" w:rsidR="00511427" w:rsidRPr="00511427" w:rsidRDefault="00511427" w:rsidP="00511427">
      <w:pPr>
        <w:pStyle w:val="ListeParagraf"/>
        <w:widowControl/>
        <w:numPr>
          <w:ilvl w:val="0"/>
          <w:numId w:val="9"/>
        </w:numPr>
        <w:autoSpaceDE/>
        <w:autoSpaceDN/>
        <w:spacing w:before="100" w:beforeAutospacing="1" w:after="100" w:afterAutospacing="1"/>
        <w:rPr>
          <w:rFonts w:asciiTheme="minorHAnsi" w:eastAsia="Times New Roman" w:hAnsiTheme="minorHAnsi" w:cstheme="minorHAnsi"/>
          <w:lang w:eastAsia="tr-TR"/>
        </w:rPr>
      </w:pPr>
      <w:proofErr w:type="spellStart"/>
      <w:r w:rsidRPr="00511427">
        <w:rPr>
          <w:rFonts w:asciiTheme="minorHAnsi" w:eastAsia="Times New Roman" w:hAnsiTheme="minorHAnsi" w:cstheme="minorHAnsi"/>
          <w:lang w:eastAsia="tr-TR"/>
        </w:rPr>
        <w:t>Nitrox</w:t>
      </w:r>
      <w:proofErr w:type="spellEnd"/>
      <w:r w:rsidRPr="00511427">
        <w:rPr>
          <w:rFonts w:asciiTheme="minorHAnsi" w:eastAsia="Times New Roman" w:hAnsiTheme="minorHAnsi" w:cstheme="minorHAnsi"/>
          <w:lang w:eastAsia="tr-TR"/>
        </w:rPr>
        <w:t xml:space="preserve"> brövesi olanlar için </w:t>
      </w:r>
      <w:proofErr w:type="spellStart"/>
      <w:r w:rsidRPr="00511427">
        <w:rPr>
          <w:rFonts w:asciiTheme="minorHAnsi" w:eastAsia="Times New Roman" w:hAnsiTheme="minorHAnsi" w:cstheme="minorHAnsi"/>
          <w:lang w:eastAsia="tr-TR"/>
        </w:rPr>
        <w:t>Nitrox</w:t>
      </w:r>
      <w:proofErr w:type="spellEnd"/>
      <w:r w:rsidRPr="00511427">
        <w:rPr>
          <w:rFonts w:asciiTheme="minorHAnsi" w:eastAsia="Times New Roman" w:hAnsiTheme="minorHAnsi" w:cstheme="minorHAnsi"/>
          <w:lang w:eastAsia="tr-TR"/>
        </w:rPr>
        <w:t xml:space="preserve"> tüpleri</w:t>
      </w:r>
    </w:p>
    <w:p w14:paraId="0379B950" w14:textId="77777777" w:rsidR="00511427" w:rsidRPr="00511427" w:rsidRDefault="00511427" w:rsidP="00511427">
      <w:pPr>
        <w:pStyle w:val="ListeParagraf"/>
        <w:widowControl/>
        <w:numPr>
          <w:ilvl w:val="0"/>
          <w:numId w:val="9"/>
        </w:numPr>
        <w:autoSpaceDE/>
        <w:autoSpaceDN/>
        <w:spacing w:before="100" w:beforeAutospacing="1" w:after="100" w:afterAutospacing="1"/>
        <w:rPr>
          <w:rFonts w:asciiTheme="minorHAnsi" w:eastAsia="Times New Roman" w:hAnsiTheme="minorHAnsi" w:cstheme="minorHAnsi"/>
          <w:lang w:eastAsia="tr-TR"/>
        </w:rPr>
      </w:pPr>
      <w:proofErr w:type="spellStart"/>
      <w:r w:rsidRPr="00511427">
        <w:rPr>
          <w:rFonts w:asciiTheme="minorHAnsi" w:eastAsia="Times New Roman" w:hAnsiTheme="minorHAnsi" w:cstheme="minorHAnsi"/>
          <w:lang w:eastAsia="tr-TR"/>
        </w:rPr>
        <w:t>Tursab</w:t>
      </w:r>
      <w:proofErr w:type="spellEnd"/>
      <w:r w:rsidRPr="00511427">
        <w:rPr>
          <w:rFonts w:asciiTheme="minorHAnsi" w:eastAsia="Times New Roman" w:hAnsiTheme="minorHAnsi" w:cstheme="minorHAnsi"/>
          <w:lang w:eastAsia="tr-TR"/>
        </w:rPr>
        <w:t xml:space="preserve"> Seyahat Sigortası.</w:t>
      </w:r>
    </w:p>
    <w:p w14:paraId="6FC6E310" w14:textId="77777777" w:rsidR="00511427" w:rsidRPr="00511427" w:rsidRDefault="00511427" w:rsidP="00511427">
      <w:pPr>
        <w:pStyle w:val="ListeParagraf"/>
        <w:widowControl/>
        <w:numPr>
          <w:ilvl w:val="0"/>
          <w:numId w:val="9"/>
        </w:numPr>
        <w:autoSpaceDE/>
        <w:autoSpaceDN/>
        <w:spacing w:before="100" w:beforeAutospacing="1" w:after="100" w:afterAutospacing="1"/>
        <w:rPr>
          <w:rFonts w:asciiTheme="minorHAnsi" w:eastAsia="Times New Roman" w:hAnsiTheme="minorHAnsi" w:cstheme="minorHAnsi"/>
          <w:lang w:eastAsia="tr-TR"/>
        </w:rPr>
      </w:pPr>
      <w:proofErr w:type="spellStart"/>
      <w:r w:rsidRPr="00511427">
        <w:rPr>
          <w:rFonts w:asciiTheme="minorHAnsi" w:eastAsia="Times New Roman" w:hAnsiTheme="minorHAnsi" w:cstheme="minorHAnsi"/>
          <w:b/>
          <w:bCs/>
          <w:lang w:eastAsia="tr-TR"/>
        </w:rPr>
        <w:t>Raja</w:t>
      </w:r>
      <w:proofErr w:type="spellEnd"/>
      <w:r w:rsidRPr="00511427">
        <w:rPr>
          <w:rFonts w:asciiTheme="minorHAnsi" w:eastAsia="Times New Roman" w:hAnsiTheme="minorHAnsi" w:cstheme="minorHAnsi"/>
          <w:b/>
          <w:bCs/>
          <w:lang w:eastAsia="tr-TR"/>
        </w:rPr>
        <w:t xml:space="preserve"> </w:t>
      </w:r>
      <w:proofErr w:type="spellStart"/>
      <w:r w:rsidRPr="00511427">
        <w:rPr>
          <w:rFonts w:asciiTheme="minorHAnsi" w:eastAsia="Times New Roman" w:hAnsiTheme="minorHAnsi" w:cstheme="minorHAnsi"/>
          <w:b/>
          <w:bCs/>
          <w:lang w:eastAsia="tr-TR"/>
        </w:rPr>
        <w:t>Ampat</w:t>
      </w:r>
      <w:proofErr w:type="spellEnd"/>
      <w:r w:rsidRPr="00511427">
        <w:rPr>
          <w:rFonts w:asciiTheme="minorHAnsi" w:eastAsia="Times New Roman" w:hAnsiTheme="minorHAnsi" w:cstheme="minorHAnsi"/>
          <w:color w:val="444444"/>
          <w:lang w:eastAsia="tr-TR"/>
        </w:rPr>
        <w:t> Milli Park ücreti (yıllık) 65 €</w:t>
      </w:r>
    </w:p>
    <w:p w14:paraId="62FF6A81" w14:textId="52D0776A" w:rsidR="00511427" w:rsidRPr="00511427" w:rsidRDefault="00511427" w:rsidP="00511427">
      <w:pPr>
        <w:pStyle w:val="Balk6"/>
        <w:spacing w:before="0"/>
        <w:textAlignment w:val="baseline"/>
        <w:rPr>
          <w:rFonts w:asciiTheme="minorHAnsi" w:hAnsiTheme="minorHAnsi" w:cstheme="minorHAnsi"/>
          <w:b/>
          <w:color w:val="383838"/>
        </w:rPr>
      </w:pPr>
      <w:r w:rsidRPr="00511427">
        <w:rPr>
          <w:rFonts w:asciiTheme="minorHAnsi" w:hAnsiTheme="minorHAnsi" w:cstheme="minorHAnsi"/>
          <w:b/>
          <w:color w:val="383838"/>
        </w:rPr>
        <w:t xml:space="preserve">Fiyata </w:t>
      </w:r>
      <w:proofErr w:type="gramStart"/>
      <w:r w:rsidRPr="00511427">
        <w:rPr>
          <w:rFonts w:asciiTheme="minorHAnsi" w:hAnsiTheme="minorHAnsi" w:cstheme="minorHAnsi"/>
          <w:b/>
          <w:color w:val="383838"/>
        </w:rPr>
        <w:t>Dahil</w:t>
      </w:r>
      <w:proofErr w:type="gramEnd"/>
      <w:r w:rsidRPr="00511427">
        <w:rPr>
          <w:rFonts w:asciiTheme="minorHAnsi" w:hAnsiTheme="minorHAnsi" w:cstheme="minorHAnsi"/>
          <w:b/>
          <w:color w:val="383838"/>
        </w:rPr>
        <w:t xml:space="preserve"> Olmayanlar</w:t>
      </w:r>
    </w:p>
    <w:p w14:paraId="2281FB9F" w14:textId="77777777" w:rsidR="00511427" w:rsidRPr="00511427" w:rsidRDefault="00511427" w:rsidP="00511427"/>
    <w:p w14:paraId="7BA5BF3C" w14:textId="77777777"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lastRenderedPageBreak/>
        <w:t>Uluslararası uçuşlar</w:t>
      </w:r>
    </w:p>
    <w:p w14:paraId="20A661FA" w14:textId="1E95B737" w:rsid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444444"/>
          <w:sz w:val="22"/>
          <w:szCs w:val="22"/>
          <w:bdr w:val="none" w:sz="0" w:space="0" w:color="auto" w:frame="1"/>
        </w:rPr>
      </w:pPr>
      <w:r w:rsidRPr="00511427">
        <w:rPr>
          <w:rFonts w:asciiTheme="minorHAnsi" w:hAnsiTheme="minorHAnsi" w:cstheme="minorHAnsi"/>
          <w:color w:val="444444"/>
          <w:sz w:val="22"/>
          <w:szCs w:val="22"/>
          <w:bdr w:val="none" w:sz="0" w:space="0" w:color="auto" w:frame="1"/>
        </w:rPr>
        <w:t>İç hat uçuşları</w:t>
      </w:r>
    </w:p>
    <w:p w14:paraId="2A096CFE" w14:textId="77777777"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t>Bahşişler</w:t>
      </w:r>
    </w:p>
    <w:p w14:paraId="46A71674" w14:textId="524D740C"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t>Yurt dışı çıkış harcı</w:t>
      </w:r>
    </w:p>
    <w:p w14:paraId="2F5B6F7F" w14:textId="742307D8"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t>Dalış malzemeleri kirası</w:t>
      </w:r>
    </w:p>
    <w:p w14:paraId="61D127C9" w14:textId="7B2D2C72"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proofErr w:type="spellStart"/>
      <w:r w:rsidRPr="00511427">
        <w:rPr>
          <w:rFonts w:asciiTheme="minorHAnsi" w:hAnsiTheme="minorHAnsi" w:cstheme="minorHAnsi"/>
          <w:color w:val="444444"/>
          <w:sz w:val="22"/>
          <w:szCs w:val="22"/>
          <w:bdr w:val="none" w:sz="0" w:space="0" w:color="auto" w:frame="1"/>
        </w:rPr>
        <w:t>Non</w:t>
      </w:r>
      <w:proofErr w:type="spellEnd"/>
      <w:r w:rsidRPr="00511427">
        <w:rPr>
          <w:rFonts w:asciiTheme="minorHAnsi" w:hAnsiTheme="minorHAnsi" w:cstheme="minorHAnsi"/>
          <w:color w:val="444444"/>
          <w:sz w:val="22"/>
          <w:szCs w:val="22"/>
          <w:bdr w:val="none" w:sz="0" w:space="0" w:color="auto" w:frame="1"/>
        </w:rPr>
        <w:t xml:space="preserve"> </w:t>
      </w:r>
      <w:proofErr w:type="spellStart"/>
      <w:r w:rsidRPr="00511427">
        <w:rPr>
          <w:rFonts w:asciiTheme="minorHAnsi" w:hAnsiTheme="minorHAnsi" w:cstheme="minorHAnsi"/>
          <w:color w:val="444444"/>
          <w:sz w:val="22"/>
          <w:szCs w:val="22"/>
          <w:bdr w:val="none" w:sz="0" w:space="0" w:color="auto" w:frame="1"/>
        </w:rPr>
        <w:t>Diver</w:t>
      </w:r>
      <w:proofErr w:type="spellEnd"/>
      <w:r w:rsidRPr="00511427">
        <w:rPr>
          <w:rFonts w:asciiTheme="minorHAnsi" w:hAnsiTheme="minorHAnsi" w:cstheme="minorHAnsi"/>
          <w:color w:val="444444"/>
          <w:sz w:val="22"/>
          <w:szCs w:val="22"/>
          <w:bdr w:val="none" w:sz="0" w:space="0" w:color="auto" w:frame="1"/>
        </w:rPr>
        <w:t xml:space="preserve"> katılımcılar için şnorkel ve diğer hizmetler</w:t>
      </w:r>
    </w:p>
    <w:p w14:paraId="2FF04341" w14:textId="4DF0457E"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t xml:space="preserve">Uzak noktalara gidilmek istenirse yakıt </w:t>
      </w:r>
      <w:proofErr w:type="spellStart"/>
      <w:r w:rsidRPr="00511427">
        <w:rPr>
          <w:rFonts w:asciiTheme="minorHAnsi" w:hAnsiTheme="minorHAnsi" w:cstheme="minorHAnsi"/>
          <w:color w:val="444444"/>
          <w:sz w:val="22"/>
          <w:szCs w:val="22"/>
          <w:bdr w:val="none" w:sz="0" w:space="0" w:color="auto" w:frame="1"/>
        </w:rPr>
        <w:t>extrası</w:t>
      </w:r>
      <w:proofErr w:type="spellEnd"/>
      <w:r w:rsidRPr="00511427">
        <w:rPr>
          <w:rFonts w:asciiTheme="minorHAnsi" w:hAnsiTheme="minorHAnsi" w:cstheme="minorHAnsi"/>
          <w:color w:val="444444"/>
          <w:sz w:val="22"/>
          <w:szCs w:val="22"/>
          <w:bdr w:val="none" w:sz="0" w:space="0" w:color="auto" w:frame="1"/>
        </w:rPr>
        <w:t>, dalış noktasına göre değişiyor</w:t>
      </w:r>
    </w:p>
    <w:p w14:paraId="2F50EA68" w14:textId="3C4F05D6"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t xml:space="preserve">Yapılacak </w:t>
      </w:r>
      <w:proofErr w:type="spellStart"/>
      <w:r w:rsidRPr="00511427">
        <w:rPr>
          <w:rFonts w:asciiTheme="minorHAnsi" w:hAnsiTheme="minorHAnsi" w:cstheme="minorHAnsi"/>
          <w:color w:val="444444"/>
          <w:sz w:val="22"/>
          <w:szCs w:val="22"/>
          <w:bdr w:val="none" w:sz="0" w:space="0" w:color="auto" w:frame="1"/>
        </w:rPr>
        <w:t>extra</w:t>
      </w:r>
      <w:proofErr w:type="spellEnd"/>
      <w:r w:rsidRPr="00511427">
        <w:rPr>
          <w:rFonts w:asciiTheme="minorHAnsi" w:hAnsiTheme="minorHAnsi" w:cstheme="minorHAnsi"/>
          <w:color w:val="444444"/>
          <w:sz w:val="22"/>
          <w:szCs w:val="22"/>
          <w:bdr w:val="none" w:sz="0" w:space="0" w:color="auto" w:frame="1"/>
        </w:rPr>
        <w:t xml:space="preserve"> kara turları</w:t>
      </w:r>
    </w:p>
    <w:p w14:paraId="4E3D70CC" w14:textId="0EF8E9FD"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t>Alkollü ve kutulu içecekler</w:t>
      </w:r>
    </w:p>
    <w:p w14:paraId="261D13DC" w14:textId="5CB0BC97" w:rsidR="00511427" w:rsidRPr="0051142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t>Endonezya girişte Vize Harcı 35 USD</w:t>
      </w:r>
    </w:p>
    <w:p w14:paraId="448F98EB" w14:textId="084C075A" w:rsidR="00511427" w:rsidRPr="00A155A7" w:rsidRDefault="00511427" w:rsidP="00511427">
      <w:pPr>
        <w:pStyle w:val="NormalWeb"/>
        <w:numPr>
          <w:ilvl w:val="0"/>
          <w:numId w:val="8"/>
        </w:numPr>
        <w:spacing w:before="0" w:beforeAutospacing="0" w:after="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444444"/>
          <w:sz w:val="22"/>
          <w:szCs w:val="22"/>
          <w:bdr w:val="none" w:sz="0" w:space="0" w:color="auto" w:frame="1"/>
        </w:rPr>
        <w:t xml:space="preserve">Fiyata açıkça </w:t>
      </w:r>
      <w:proofErr w:type="gramStart"/>
      <w:r w:rsidRPr="00511427">
        <w:rPr>
          <w:rFonts w:asciiTheme="minorHAnsi" w:hAnsiTheme="minorHAnsi" w:cstheme="minorHAnsi"/>
          <w:color w:val="444444"/>
          <w:sz w:val="22"/>
          <w:szCs w:val="22"/>
          <w:bdr w:val="none" w:sz="0" w:space="0" w:color="auto" w:frame="1"/>
        </w:rPr>
        <w:t>dahil</w:t>
      </w:r>
      <w:proofErr w:type="gramEnd"/>
      <w:r w:rsidRPr="00511427">
        <w:rPr>
          <w:rFonts w:asciiTheme="minorHAnsi" w:hAnsiTheme="minorHAnsi" w:cstheme="minorHAnsi"/>
          <w:color w:val="444444"/>
          <w:sz w:val="22"/>
          <w:szCs w:val="22"/>
          <w:bdr w:val="none" w:sz="0" w:space="0" w:color="auto" w:frame="1"/>
        </w:rPr>
        <w:t xml:space="preserve"> edilmemiş her türlü hizmet.</w:t>
      </w:r>
    </w:p>
    <w:p w14:paraId="67C2B40D" w14:textId="279BB2CF" w:rsidR="00A155A7" w:rsidRDefault="00A155A7" w:rsidP="00A155A7">
      <w:pPr>
        <w:pStyle w:val="NormalWeb"/>
        <w:spacing w:before="0" w:beforeAutospacing="0" w:after="0" w:afterAutospacing="0"/>
        <w:ind w:left="720"/>
        <w:textAlignment w:val="baseline"/>
        <w:rPr>
          <w:rFonts w:asciiTheme="minorHAnsi" w:hAnsiTheme="minorHAnsi" w:cstheme="minorHAnsi"/>
          <w:color w:val="353535"/>
          <w:sz w:val="22"/>
          <w:szCs w:val="22"/>
        </w:rPr>
      </w:pPr>
    </w:p>
    <w:p w14:paraId="1B278033" w14:textId="58347446" w:rsidR="00A155A7" w:rsidRPr="006B18B9" w:rsidRDefault="00A155A7" w:rsidP="00A155A7">
      <w:pPr>
        <w:pStyle w:val="NormalWeb"/>
        <w:spacing w:before="0" w:beforeAutospacing="0" w:after="0" w:afterAutospacing="0"/>
        <w:ind w:left="720"/>
        <w:textAlignment w:val="baseline"/>
        <w:rPr>
          <w:rFonts w:asciiTheme="minorHAnsi" w:hAnsiTheme="minorHAnsi" w:cstheme="minorHAnsi"/>
          <w:b/>
          <w:color w:val="353535"/>
          <w:sz w:val="22"/>
          <w:szCs w:val="22"/>
        </w:rPr>
      </w:pPr>
      <w:r w:rsidRPr="006B18B9">
        <w:rPr>
          <w:rFonts w:asciiTheme="minorHAnsi" w:hAnsiTheme="minorHAnsi" w:cstheme="minorHAnsi"/>
          <w:b/>
          <w:color w:val="353535"/>
          <w:sz w:val="22"/>
          <w:szCs w:val="22"/>
        </w:rPr>
        <w:t>UÇUŞLAR:</w:t>
      </w:r>
    </w:p>
    <w:p w14:paraId="6F5D7785" w14:textId="6FBF1E34" w:rsidR="00A155A7" w:rsidRDefault="00A155A7" w:rsidP="00A155A7">
      <w:pPr>
        <w:pStyle w:val="NormalWeb"/>
        <w:spacing w:before="0" w:beforeAutospacing="0" w:after="0" w:afterAutospacing="0"/>
        <w:ind w:left="720"/>
        <w:textAlignment w:val="baseline"/>
        <w:rPr>
          <w:rFonts w:asciiTheme="minorHAnsi" w:hAnsiTheme="minorHAnsi" w:cstheme="minorHAnsi"/>
          <w:color w:val="353535"/>
          <w:sz w:val="22"/>
          <w:szCs w:val="22"/>
        </w:rPr>
      </w:pPr>
    </w:p>
    <w:p w14:paraId="11F69885" w14:textId="02A43068" w:rsidR="00A155A7" w:rsidRPr="00511427" w:rsidRDefault="00481D56" w:rsidP="00A155A7">
      <w:pPr>
        <w:pStyle w:val="NormalWeb"/>
        <w:spacing w:before="0" w:beforeAutospacing="0" w:after="0" w:afterAutospacing="0"/>
        <w:ind w:left="720"/>
        <w:textAlignment w:val="baseline"/>
        <w:rPr>
          <w:rFonts w:asciiTheme="minorHAnsi" w:hAnsiTheme="minorHAnsi" w:cstheme="minorHAnsi"/>
          <w:color w:val="353535"/>
          <w:sz w:val="22"/>
          <w:szCs w:val="22"/>
        </w:rPr>
      </w:pPr>
      <w:r>
        <w:rPr>
          <w:rFonts w:asciiTheme="minorHAnsi" w:hAnsiTheme="minorHAnsi" w:cstheme="minorHAnsi"/>
          <w:color w:val="353535"/>
          <w:sz w:val="22"/>
          <w:szCs w:val="22"/>
        </w:rPr>
        <w:pict w14:anchorId="0033E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65pt">
            <v:imagedata r:id="rId7" o:title="thy"/>
          </v:shape>
        </w:pict>
      </w:r>
    </w:p>
    <w:p w14:paraId="2A0702A8" w14:textId="52DB437B" w:rsidR="00511427" w:rsidRDefault="00511427" w:rsidP="00511427">
      <w:pPr>
        <w:pStyle w:val="NormalWeb"/>
        <w:spacing w:before="0" w:beforeAutospacing="0" w:after="300" w:afterAutospacing="0"/>
        <w:textAlignment w:val="baseline"/>
        <w:rPr>
          <w:rFonts w:asciiTheme="minorHAnsi" w:hAnsiTheme="minorHAnsi" w:cstheme="minorHAnsi"/>
          <w:color w:val="353535"/>
          <w:sz w:val="22"/>
          <w:szCs w:val="22"/>
        </w:rPr>
      </w:pPr>
    </w:p>
    <w:p w14:paraId="6C7AFE9C" w14:textId="17E8B3BE" w:rsidR="00A155A7" w:rsidRPr="00A155A7" w:rsidRDefault="00481D56" w:rsidP="00511427">
      <w:pPr>
        <w:pStyle w:val="NormalWeb"/>
        <w:spacing w:before="0" w:beforeAutospacing="0" w:after="300" w:afterAutospacing="0"/>
        <w:textAlignment w:val="baseline"/>
        <w:rPr>
          <w:rFonts w:asciiTheme="minorHAnsi" w:hAnsiTheme="minorHAnsi" w:cstheme="minorHAnsi"/>
          <w:color w:val="353535"/>
          <w:sz w:val="22"/>
          <w:szCs w:val="22"/>
          <w:lang w:val="en-US"/>
        </w:rPr>
      </w:pPr>
      <w:r>
        <w:rPr>
          <w:rFonts w:asciiTheme="minorHAnsi" w:hAnsiTheme="minorHAnsi" w:cstheme="minorHAnsi"/>
          <w:color w:val="353535"/>
          <w:sz w:val="22"/>
          <w:szCs w:val="22"/>
          <w:lang w:val="en-US"/>
        </w:rPr>
        <w:pict w14:anchorId="3F1FBA2E">
          <v:shape id="_x0000_i1026" type="#_x0000_t75" style="width:159pt;height:132.75pt">
            <v:imagedata r:id="rId8" o:title="batik gidis"/>
          </v:shape>
        </w:pict>
      </w:r>
      <w:r w:rsidR="00A155A7">
        <w:rPr>
          <w:rFonts w:asciiTheme="minorHAnsi" w:hAnsiTheme="minorHAnsi" w:cstheme="minorHAnsi"/>
          <w:color w:val="353535"/>
          <w:sz w:val="22"/>
          <w:szCs w:val="22"/>
          <w:lang w:val="en-US"/>
        </w:rPr>
        <w:tab/>
      </w:r>
      <w:r w:rsidR="00A155A7">
        <w:rPr>
          <w:rFonts w:asciiTheme="minorHAnsi" w:hAnsiTheme="minorHAnsi" w:cstheme="minorHAnsi"/>
          <w:color w:val="353535"/>
          <w:sz w:val="22"/>
          <w:szCs w:val="22"/>
          <w:lang w:val="en-US"/>
        </w:rPr>
        <w:tab/>
      </w:r>
      <w:r w:rsidR="00A155A7">
        <w:rPr>
          <w:rFonts w:asciiTheme="minorHAnsi" w:hAnsiTheme="minorHAnsi" w:cstheme="minorHAnsi"/>
          <w:color w:val="353535"/>
          <w:sz w:val="22"/>
          <w:szCs w:val="22"/>
          <w:lang w:val="en-US"/>
        </w:rPr>
        <w:tab/>
      </w:r>
      <w:r>
        <w:rPr>
          <w:rFonts w:asciiTheme="minorHAnsi" w:hAnsiTheme="minorHAnsi" w:cstheme="minorHAnsi"/>
          <w:color w:val="353535"/>
          <w:sz w:val="22"/>
          <w:szCs w:val="22"/>
          <w:lang w:val="en-US"/>
        </w:rPr>
        <w:pict w14:anchorId="202E3A7F">
          <v:shape id="_x0000_i1027" type="#_x0000_t75" style="width:159pt;height:134.25pt">
            <v:imagedata r:id="rId9" o:title="batik donus"/>
          </v:shape>
        </w:pict>
      </w:r>
    </w:p>
    <w:p w14:paraId="57D7E973" w14:textId="77777777" w:rsidR="00511427" w:rsidRPr="00512247" w:rsidRDefault="00511427" w:rsidP="00511427">
      <w:pPr>
        <w:pStyle w:val="Balk4"/>
        <w:shd w:val="clear" w:color="auto" w:fill="FFFFFF"/>
        <w:spacing w:before="0" w:after="300"/>
        <w:textAlignment w:val="baseline"/>
        <w:rPr>
          <w:rFonts w:asciiTheme="minorHAnsi" w:eastAsia="Times New Roman" w:hAnsiTheme="minorHAnsi" w:cstheme="minorHAnsi"/>
          <w:b/>
          <w:color w:val="383838"/>
        </w:rPr>
      </w:pPr>
      <w:r w:rsidRPr="00512247">
        <w:rPr>
          <w:rFonts w:asciiTheme="minorHAnsi" w:hAnsiTheme="minorHAnsi" w:cstheme="minorHAnsi"/>
          <w:b/>
          <w:color w:val="383838"/>
        </w:rPr>
        <w:t>Tur Sözleşmesi</w:t>
      </w:r>
    </w:p>
    <w:p w14:paraId="1123BF1E" w14:textId="77777777" w:rsidR="00511427" w:rsidRPr="00511427" w:rsidRDefault="00511427" w:rsidP="00511427">
      <w:pPr>
        <w:rPr>
          <w:rFonts w:asciiTheme="minorHAnsi" w:hAnsiTheme="minorHAnsi" w:cstheme="minorHAnsi"/>
        </w:rPr>
      </w:pPr>
      <w:r w:rsidRPr="00511427">
        <w:rPr>
          <w:rFonts w:asciiTheme="minorHAnsi" w:hAnsiTheme="minorHAnsi" w:cstheme="minorHAnsi"/>
          <w:color w:val="353535"/>
          <w:shd w:val="clear" w:color="auto" w:fill="FFFFFF"/>
        </w:rPr>
        <w:t xml:space="preserve">Bu sözleşme, </w:t>
      </w:r>
      <w:proofErr w:type="spellStart"/>
      <w:r w:rsidRPr="00511427">
        <w:rPr>
          <w:rFonts w:asciiTheme="minorHAnsi" w:hAnsiTheme="minorHAnsi" w:cstheme="minorHAnsi"/>
          <w:color w:val="353535"/>
          <w:shd w:val="clear" w:color="auto" w:fill="FFFFFF"/>
        </w:rPr>
        <w:t>Ayışığı</w:t>
      </w:r>
      <w:proofErr w:type="spellEnd"/>
      <w:r w:rsidRPr="00511427">
        <w:rPr>
          <w:rFonts w:asciiTheme="minorHAnsi" w:hAnsiTheme="minorHAnsi" w:cstheme="minorHAnsi"/>
          <w:color w:val="353535"/>
          <w:shd w:val="clear" w:color="auto" w:fill="FFFFFF"/>
        </w:rPr>
        <w:t xml:space="preserve"> Eğlence Turizm Tic. Ve San. </w:t>
      </w:r>
      <w:proofErr w:type="spellStart"/>
      <w:r w:rsidRPr="00511427">
        <w:rPr>
          <w:rFonts w:asciiTheme="minorHAnsi" w:hAnsiTheme="minorHAnsi" w:cstheme="minorHAnsi"/>
          <w:color w:val="353535"/>
          <w:shd w:val="clear" w:color="auto" w:fill="FFFFFF"/>
        </w:rPr>
        <w:t>Ltd.Şti</w:t>
      </w:r>
      <w:proofErr w:type="spellEnd"/>
      <w:r w:rsidRPr="00511427">
        <w:rPr>
          <w:rFonts w:asciiTheme="minorHAnsi" w:hAnsiTheme="minorHAnsi" w:cstheme="minorHAnsi"/>
          <w:color w:val="353535"/>
          <w:shd w:val="clear" w:color="auto" w:fill="FFFFFF"/>
        </w:rPr>
        <w:t xml:space="preserve"> – Leopar Turizm Acentesi tarafından düzenlenen Yurtiçi ve Yurtdışı turlar ve dalış gezilerinde, katılımcıların ve tur sorumlularının güvenliği ve doğabilecek sorunları önlemek için </w:t>
      </w:r>
      <w:r w:rsidRPr="00511427">
        <w:rPr>
          <w:rFonts w:asciiTheme="minorHAnsi" w:hAnsiTheme="minorHAnsi" w:cstheme="minorHAnsi"/>
          <w:color w:val="353535"/>
          <w:shd w:val="clear" w:color="auto" w:fill="FFFFFF"/>
        </w:rPr>
        <w:lastRenderedPageBreak/>
        <w:t>uyulması gereken kuralları içermektedir. İşbu sözleşme addolunmuştur.</w:t>
      </w:r>
      <w:r w:rsidRPr="00511427">
        <w:rPr>
          <w:rFonts w:asciiTheme="minorHAnsi" w:hAnsiTheme="minorHAnsi" w:cstheme="minorHAnsi"/>
          <w:color w:val="353535"/>
        </w:rPr>
        <w:br/>
      </w:r>
      <w:r w:rsidRPr="00511427">
        <w:rPr>
          <w:rFonts w:asciiTheme="minorHAnsi" w:hAnsiTheme="minorHAnsi" w:cstheme="minorHAnsi"/>
          <w:color w:val="353535"/>
          <w:shd w:val="clear" w:color="auto" w:fill="FFFFFF"/>
        </w:rPr>
        <w:t>​</w:t>
      </w:r>
    </w:p>
    <w:p w14:paraId="23678950"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Style w:val="Gl"/>
          <w:rFonts w:asciiTheme="minorHAnsi" w:hAnsiTheme="minorHAnsi" w:cstheme="minorHAnsi"/>
          <w:i/>
          <w:iCs/>
          <w:color w:val="353535"/>
          <w:u w:val="single"/>
          <w:bdr w:val="none" w:sz="0" w:space="0" w:color="auto" w:frame="1"/>
        </w:rPr>
        <w:t>GEZİ SÖZLEŞMESİ GENEL KOŞULLARI </w:t>
      </w:r>
    </w:p>
    <w:p w14:paraId="560B8A5E"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Style w:val="Gl"/>
          <w:rFonts w:asciiTheme="minorHAnsi" w:hAnsiTheme="minorHAnsi" w:cstheme="minorHAnsi"/>
          <w:i/>
          <w:iCs/>
          <w:color w:val="353535"/>
          <w:u w:val="single"/>
          <w:bdr w:val="none" w:sz="0" w:space="0" w:color="auto" w:frame="1"/>
        </w:rPr>
        <w:t>ÖDEMELER</w:t>
      </w:r>
    </w:p>
    <w:p w14:paraId="13C81CDB"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1. 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Acentesinin düzenlediği yurtiçi ve yurtdışı gezilerine kayıt </w:t>
      </w:r>
      <w:proofErr w:type="gramStart"/>
      <w:r w:rsidRPr="00511427">
        <w:rPr>
          <w:rFonts w:asciiTheme="minorHAnsi" w:hAnsiTheme="minorHAnsi" w:cstheme="minorHAnsi"/>
          <w:color w:val="353535"/>
        </w:rPr>
        <w:t>yaptırırken</w:t>
      </w:r>
      <w:proofErr w:type="gramEnd"/>
      <w:r w:rsidRPr="00511427">
        <w:rPr>
          <w:rFonts w:asciiTheme="minorHAnsi" w:hAnsiTheme="minorHAnsi" w:cstheme="minorHAnsi"/>
          <w:color w:val="353535"/>
        </w:rPr>
        <w:t xml:space="preserve"> toplam ücretin % 40’ı ön kaparo olarak alınır, </w:t>
      </w:r>
      <w:r w:rsidRPr="00511427">
        <w:rPr>
          <w:rFonts w:asciiTheme="minorHAnsi" w:hAnsiTheme="minorHAnsi" w:cstheme="minorHAnsi"/>
          <w:color w:val="353535"/>
          <w:bdr w:val="none" w:sz="0" w:space="0" w:color="auto" w:frame="1"/>
          <w:shd w:val="clear" w:color="auto" w:fill="FFFFFF"/>
        </w:rPr>
        <w:t xml:space="preserve">kalan bakiye yurtiçi turlarda hareket tarihinden 30 gün </w:t>
      </w:r>
      <w:proofErr w:type="spellStart"/>
      <w:r w:rsidRPr="00511427">
        <w:rPr>
          <w:rFonts w:asciiTheme="minorHAnsi" w:hAnsiTheme="minorHAnsi" w:cstheme="minorHAnsi"/>
          <w:color w:val="353535"/>
          <w:bdr w:val="none" w:sz="0" w:space="0" w:color="auto" w:frame="1"/>
          <w:shd w:val="clear" w:color="auto" w:fill="FFFFFF"/>
        </w:rPr>
        <w:t>once</w:t>
      </w:r>
      <w:proofErr w:type="spellEnd"/>
      <w:r w:rsidRPr="00511427">
        <w:rPr>
          <w:rFonts w:asciiTheme="minorHAnsi" w:hAnsiTheme="minorHAnsi" w:cstheme="minorHAnsi"/>
          <w:color w:val="353535"/>
          <w:bdr w:val="none" w:sz="0" w:space="0" w:color="auto" w:frame="1"/>
          <w:shd w:val="clear" w:color="auto" w:fill="FFFFFF"/>
        </w:rPr>
        <w:t xml:space="preserve"> ödenmelidir, </w:t>
      </w:r>
      <w:r w:rsidRPr="00511427">
        <w:rPr>
          <w:rFonts w:asciiTheme="minorHAnsi" w:hAnsiTheme="minorHAnsi" w:cstheme="minorHAnsi"/>
          <w:color w:val="333333"/>
          <w:bdr w:val="none" w:sz="0" w:space="0" w:color="auto" w:frame="1"/>
        </w:rPr>
        <w:t xml:space="preserve">yurtdışı turlarda hareket tarihinden 60 gün </w:t>
      </w:r>
      <w:proofErr w:type="spellStart"/>
      <w:r w:rsidRPr="00511427">
        <w:rPr>
          <w:rFonts w:asciiTheme="minorHAnsi" w:hAnsiTheme="minorHAnsi" w:cstheme="minorHAnsi"/>
          <w:color w:val="333333"/>
          <w:bdr w:val="none" w:sz="0" w:space="0" w:color="auto" w:frame="1"/>
        </w:rPr>
        <w:t>once</w:t>
      </w:r>
      <w:proofErr w:type="spellEnd"/>
      <w:r w:rsidRPr="00511427">
        <w:rPr>
          <w:rFonts w:asciiTheme="minorHAnsi" w:hAnsiTheme="minorHAnsi" w:cstheme="minorHAnsi"/>
          <w:color w:val="333333"/>
          <w:bdr w:val="none" w:sz="0" w:space="0" w:color="auto" w:frame="1"/>
        </w:rPr>
        <w:t xml:space="preserve"> ödenmelidir</w:t>
      </w:r>
      <w:r w:rsidRPr="00511427">
        <w:rPr>
          <w:rFonts w:asciiTheme="minorHAnsi" w:hAnsiTheme="minorHAnsi" w:cstheme="minorHAnsi"/>
          <w:color w:val="353535"/>
          <w:bdr w:val="none" w:sz="0" w:space="0" w:color="auto" w:frame="1"/>
          <w:shd w:val="clear" w:color="auto" w:fill="FFFFFF"/>
        </w:rPr>
        <w:t> Aksi takdirde tüketicinin geziye katılmaktan vazgeçtiği varsayılır ve gezi bedellenin %100’ü cayma tazminatı olarak tüketiciye fatura edilir. </w:t>
      </w:r>
      <w:r w:rsidRPr="00511427">
        <w:rPr>
          <w:rFonts w:asciiTheme="minorHAnsi" w:hAnsiTheme="minorHAnsi" w:cstheme="minorHAnsi"/>
          <w:color w:val="353535"/>
        </w:rPr>
        <w:br/>
        <w:t> </w:t>
      </w:r>
    </w:p>
    <w:p w14:paraId="7F07B5D4"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Style w:val="Gl"/>
          <w:rFonts w:asciiTheme="minorHAnsi" w:hAnsiTheme="minorHAnsi" w:cstheme="minorHAnsi"/>
          <w:color w:val="353535"/>
          <w:u w:val="single"/>
          <w:bdr w:val="none" w:sz="0" w:space="0" w:color="auto" w:frame="1"/>
        </w:rPr>
        <w:t>İPTAL – VAZGEÇME – DEĞİŞİKLİKLER</w:t>
      </w:r>
    </w:p>
    <w:p w14:paraId="65D76FAA"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 xml:space="preserve">2. Yolcunun aşağıdaki nedenlerden dolayı tura katılamaması halinde sigorta kapsamı yurtdışı turlar için 500 Euro, yurtiçi turlarda ise 500 TL ile </w:t>
      </w:r>
      <w:proofErr w:type="spellStart"/>
      <w:proofErr w:type="gramStart"/>
      <w:r w:rsidRPr="00511427">
        <w:rPr>
          <w:rFonts w:asciiTheme="minorHAnsi" w:hAnsiTheme="minorHAnsi" w:cstheme="minorHAnsi"/>
          <w:color w:val="353535"/>
        </w:rPr>
        <w:t>sınırlıdır.İlgili</w:t>
      </w:r>
      <w:proofErr w:type="spellEnd"/>
      <w:proofErr w:type="gramEnd"/>
      <w:r w:rsidRPr="00511427">
        <w:rPr>
          <w:rFonts w:asciiTheme="minorHAnsi" w:hAnsiTheme="minorHAnsi" w:cstheme="minorHAnsi"/>
          <w:color w:val="353535"/>
        </w:rPr>
        <w:t xml:space="preserve"> ülkeden vize alınamaması sigorta kapsamında değildir</w:t>
      </w:r>
    </w:p>
    <w:p w14:paraId="14E3AB18" w14:textId="77777777" w:rsidR="00511427" w:rsidRPr="00511427" w:rsidRDefault="00511427" w:rsidP="00511427">
      <w:pPr>
        <w:pStyle w:val="NormalWeb"/>
        <w:spacing w:before="0" w:beforeAutospacing="0" w:after="30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353535"/>
          <w:sz w:val="22"/>
          <w:szCs w:val="22"/>
        </w:rPr>
        <w:t xml:space="preserve">3. Mısır ülkesi vizeleri için katılımcılar  Mısır Konsolosluğu tarafından istenen güncel evrakları 8 hafta öncesine  kadar </w:t>
      </w:r>
      <w:proofErr w:type="spellStart"/>
      <w:r w:rsidRPr="00511427">
        <w:rPr>
          <w:rFonts w:asciiTheme="minorHAnsi" w:hAnsiTheme="minorHAnsi" w:cstheme="minorHAnsi"/>
          <w:color w:val="353535"/>
          <w:sz w:val="22"/>
          <w:szCs w:val="22"/>
        </w:rPr>
        <w:t>Ayışığı</w:t>
      </w:r>
      <w:proofErr w:type="spellEnd"/>
      <w:r w:rsidRPr="00511427">
        <w:rPr>
          <w:rFonts w:asciiTheme="minorHAnsi" w:hAnsiTheme="minorHAnsi" w:cstheme="minorHAnsi"/>
          <w:color w:val="353535"/>
          <w:sz w:val="22"/>
          <w:szCs w:val="22"/>
        </w:rPr>
        <w:t xml:space="preserve"> Eğlence Turizm </w:t>
      </w:r>
      <w:proofErr w:type="gramStart"/>
      <w:r w:rsidRPr="00511427">
        <w:rPr>
          <w:rFonts w:asciiTheme="minorHAnsi" w:hAnsiTheme="minorHAnsi" w:cstheme="minorHAnsi"/>
          <w:color w:val="353535"/>
          <w:sz w:val="22"/>
          <w:szCs w:val="22"/>
        </w:rPr>
        <w:t>San.ve</w:t>
      </w:r>
      <w:proofErr w:type="gramEnd"/>
      <w:r w:rsidRPr="00511427">
        <w:rPr>
          <w:rFonts w:asciiTheme="minorHAnsi" w:hAnsiTheme="minorHAnsi" w:cstheme="minorHAnsi"/>
          <w:color w:val="353535"/>
          <w:sz w:val="22"/>
          <w:szCs w:val="22"/>
        </w:rPr>
        <w:t xml:space="preserve"> Tic. Ltd. Şti – Leopar Turizm Acentesine ulaştırmalıdır.</w:t>
      </w:r>
    </w:p>
    <w:p w14:paraId="7D27857E" w14:textId="77777777" w:rsidR="00511427" w:rsidRPr="00511427" w:rsidRDefault="00511427" w:rsidP="00511427">
      <w:pPr>
        <w:pStyle w:val="NormalWeb"/>
        <w:spacing w:before="0" w:beforeAutospacing="0" w:after="300" w:afterAutospacing="0"/>
        <w:textAlignment w:val="baseline"/>
        <w:rPr>
          <w:rFonts w:asciiTheme="minorHAnsi" w:hAnsiTheme="minorHAnsi" w:cstheme="minorHAnsi"/>
          <w:color w:val="353535"/>
          <w:sz w:val="22"/>
          <w:szCs w:val="22"/>
        </w:rPr>
      </w:pPr>
      <w:r w:rsidRPr="00511427">
        <w:rPr>
          <w:rFonts w:asciiTheme="minorHAnsi" w:hAnsiTheme="minorHAnsi" w:cstheme="minorHAnsi"/>
          <w:color w:val="353535"/>
          <w:sz w:val="22"/>
          <w:szCs w:val="22"/>
        </w:rPr>
        <w:t xml:space="preserve">4.Vize alınamaması  durumunda gerçekleşmeyen turlarda  </w:t>
      </w:r>
      <w:proofErr w:type="spellStart"/>
      <w:r w:rsidRPr="00511427">
        <w:rPr>
          <w:rFonts w:asciiTheme="minorHAnsi" w:hAnsiTheme="minorHAnsi" w:cstheme="minorHAnsi"/>
          <w:color w:val="353535"/>
          <w:sz w:val="22"/>
          <w:szCs w:val="22"/>
        </w:rPr>
        <w:t>Ayışığı</w:t>
      </w:r>
      <w:proofErr w:type="spellEnd"/>
      <w:r w:rsidRPr="00511427">
        <w:rPr>
          <w:rFonts w:asciiTheme="minorHAnsi" w:hAnsiTheme="minorHAnsi" w:cstheme="minorHAnsi"/>
          <w:color w:val="353535"/>
          <w:sz w:val="22"/>
          <w:szCs w:val="22"/>
        </w:rPr>
        <w:t xml:space="preserve"> Eğlence Turizm </w:t>
      </w:r>
      <w:proofErr w:type="gramStart"/>
      <w:r w:rsidRPr="00511427">
        <w:rPr>
          <w:rFonts w:asciiTheme="minorHAnsi" w:hAnsiTheme="minorHAnsi" w:cstheme="minorHAnsi"/>
          <w:color w:val="353535"/>
          <w:sz w:val="22"/>
          <w:szCs w:val="22"/>
        </w:rPr>
        <w:t>San.ve</w:t>
      </w:r>
      <w:proofErr w:type="gramEnd"/>
      <w:r w:rsidRPr="00511427">
        <w:rPr>
          <w:rFonts w:asciiTheme="minorHAnsi" w:hAnsiTheme="minorHAnsi" w:cstheme="minorHAnsi"/>
          <w:color w:val="353535"/>
          <w:sz w:val="22"/>
          <w:szCs w:val="22"/>
        </w:rPr>
        <w:t xml:space="preserve"> </w:t>
      </w:r>
      <w:proofErr w:type="spellStart"/>
      <w:r w:rsidRPr="00511427">
        <w:rPr>
          <w:rFonts w:asciiTheme="minorHAnsi" w:hAnsiTheme="minorHAnsi" w:cstheme="minorHAnsi"/>
          <w:color w:val="353535"/>
          <w:sz w:val="22"/>
          <w:szCs w:val="22"/>
        </w:rPr>
        <w:t>Tic.Ltd.Şti</w:t>
      </w:r>
      <w:proofErr w:type="spellEnd"/>
      <w:r w:rsidRPr="00511427">
        <w:rPr>
          <w:rFonts w:asciiTheme="minorHAnsi" w:hAnsiTheme="minorHAnsi" w:cstheme="minorHAnsi"/>
          <w:color w:val="353535"/>
          <w:sz w:val="22"/>
          <w:szCs w:val="22"/>
        </w:rPr>
        <w:t xml:space="preserve"> – Leopar Turizm Acentesinin  herhangi bir sorumluluğu yoktur.</w:t>
      </w:r>
    </w:p>
    <w:p w14:paraId="70392171"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 xml:space="preserve">5.Ayışığı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tura katılan kişilerin yeterli sayıya ulaşmamalarına bağlı olarak ve gerekli gördüğü durumlarda ilan ettiği veya kayıt aldığı turları gezi başlangıcından 7 gün öncesine kadar kısmen veya tamamen iptal edebilir. Tüketici ücretin tamamını iade alma hakkında sahiptir. Bu durumda tüketicinin tazminat hakkı doğmaz. </w:t>
      </w:r>
    </w:p>
    <w:p w14:paraId="5AC4D0D4"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6. Yurtdışı turlarda, tur katılımcıları hizmetin başlamasına 61 gün kala sözleşmeyi iptal etmesi halinde gezi bedelinin % 50'sini, 60 gün öncesine kadar yapılan iptallerde, gezi bedelinin tamamını ACENTE ‘ye ödemeyi kabul ve taahhüt eder.</w:t>
      </w:r>
    </w:p>
    <w:p w14:paraId="4B8C3AB1"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7. Yurtiçi turlarda, gezi tarihine 30 gün kala iptal isteğinde bulunduğunda gezi bedelinin %50’sini, 15 gün kala ise ücretin tamamını ödemeyi kabul ve taahhüt eder. Hizmetin devri halinde ise (gezinin başlangıcından 15 gün öncesine kadar) değişikliklerden doğan ekstra harcamalar katılımcı ve hizmeti devir ettiği kişinin sorumluluğundadır. </w:t>
      </w:r>
    </w:p>
    <w:p w14:paraId="5DB484CC"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8. Charter uçuşlarda 15 gün ve sonraki iptallerde mazeret geçerli olmayıp, uçak iadesi yapılmaz. </w:t>
      </w:r>
    </w:p>
    <w:p w14:paraId="7157608C"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9. Tüketici, rezervasyonunu kendisinin veya birinci derecede akrabalarının 10 günlük mutat işgaline engel rahatsızlıklarını ve ölümleri tam teşekküllü devlet hastanesinden alınacak resmi bir rapor ile belgelemeleri ( Aynı odayı paylaşan kişilerin veya seyahate beraber katıldığı kişilerin iptal etme hakkı yoktur), halleri dışında kalan bir sebep ile gezinin başlamasından 15 – 8 gün </w:t>
      </w:r>
      <w:proofErr w:type="spellStart"/>
      <w:r w:rsidRPr="00511427">
        <w:rPr>
          <w:rFonts w:asciiTheme="minorHAnsi" w:hAnsiTheme="minorHAnsi" w:cstheme="minorHAnsi"/>
          <w:color w:val="353535"/>
        </w:rPr>
        <w:t>once</w:t>
      </w:r>
      <w:proofErr w:type="spellEnd"/>
      <w:r w:rsidRPr="00511427">
        <w:rPr>
          <w:rFonts w:asciiTheme="minorHAnsi" w:hAnsiTheme="minorHAnsi" w:cstheme="minorHAnsi"/>
          <w:color w:val="353535"/>
        </w:rPr>
        <w:t xml:space="preserve"> rezervasyonunu herhangi bir sebep ile iptal – değişiklik talep edilmesi halinde gezi bedelinin  %40’ını, 7 günden sonra ise gezi bedelinin tamamını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Acentesine ödemeyi kabul ve taahhüt eder. Bu konuda detaylar sigorta poliçesindeki hükümler çerçevesindedir.</w:t>
      </w:r>
    </w:p>
    <w:p w14:paraId="401FBDEA"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 </w:t>
      </w:r>
    </w:p>
    <w:p w14:paraId="1CC598F2"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10. Her ne sebeple olursa olsun, gezi ücretinin tamamı saptanmış süreler içerisinde yatırmamış olan tüketiciler, rezervasyonlarını iptal ettikleri takdirde dahi, yukarıda belirtilen limitlere bağlı olarak aynı oranda ücretin kendilerinden tahsil edileceğini şimdiden kabul etmiş sayılırlar.</w:t>
      </w:r>
    </w:p>
    <w:p w14:paraId="638934B5"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lastRenderedPageBreak/>
        <w:t> </w:t>
      </w:r>
    </w:p>
    <w:p w14:paraId="21B7F7D2"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11. Charter uçuşlarda 7 gün öncesine kadar isim değişikliği yapılabilmektedir. Ancak tarifeli uçuşlarda isim değişikliği kesinlikle yapılamamaktadır. Tüketicinin biletini kaybetmesi durumunda ilgili havayolunun uyguladığı cezayı ödemekle yükümlüdür. İnternet üzerinden satın alınan biletlerde isim değişikliği ve iade yapılamaz. Katılımcı yeni bilet düzenleme ücretini ödemekle yükümlüdür.</w:t>
      </w:r>
    </w:p>
    <w:p w14:paraId="29AAF4A1"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12. Tüketicinin başlangıcını kaçırdığı geziye iştirak edeceğini yazılı olarak bildirmemesi durumunda tüketici adına yapılmış tüm rezervasyonları gezinin başlangıcından 24 saat sonra iptal etme hakkına sahiptir. Bu gibi iptallerde tüketiciye herhangi bir geri ödeme yapılamaz.</w:t>
      </w:r>
    </w:p>
    <w:p w14:paraId="1E7786F4"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 </w:t>
      </w:r>
    </w:p>
    <w:p w14:paraId="6A80F689"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Style w:val="Gl"/>
          <w:rFonts w:asciiTheme="minorHAnsi" w:hAnsiTheme="minorHAnsi" w:cstheme="minorHAnsi"/>
          <w:i/>
          <w:iCs/>
          <w:color w:val="353535"/>
          <w:u w:val="single"/>
          <w:bdr w:val="none" w:sz="0" w:space="0" w:color="auto" w:frame="1"/>
        </w:rPr>
        <w:t>GENEL HÜKÜMLER</w:t>
      </w:r>
    </w:p>
    <w:p w14:paraId="707ED2F0"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 </w:t>
      </w:r>
    </w:p>
    <w:p w14:paraId="4C6F33FA"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13. Yurtdışı gezilerde en az 6 ay geçerli pasaport bulundurmak mecburidir. </w:t>
      </w:r>
    </w:p>
    <w:p w14:paraId="6129E226"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14. 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Acentemiz, havayolu ile yolcu arasında aracı konumda olup, 28.09.1955 Lahey Protokolüne tabidir. Uçuş öncesinde uçuş saatleri ve parkur değişebilir ve tüm saatlerin hareket tarihlerinden 24 saat önce teyit edilmesi gerekmektedir. </w:t>
      </w:r>
    </w:p>
    <w:p w14:paraId="1ED5ADF7"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15. Havayolu şirketleri tarafından yapılabilecek saat değişiklikleri ve olabilecek rötarlardan firmamız sorumlu tutulamaz. Yolcuların uçaklardaki doluluk sebebiyle yan yana oturamaması acentemizin sorumluluğunda değildir. Bu durumu önlemek amacıyla yolcuların havaalanına erken gitmeleri önerilmektedir. Uçuşlar esnasında havayolu şirketinin sağladığı maksimum bagaj hakkının geçilmesi durumunda doğabilecek ilave bagaj ücreti yolcuya aittir. </w:t>
      </w:r>
    </w:p>
    <w:p w14:paraId="067F8E43"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16. Tur programı örnek programdır. Uçak firmasından kaynaklanan uçuş saatleri ve parkur değişikliği sebebiyle, program içeriği aynı kalmak suretiyle değişebilir. </w:t>
      </w:r>
    </w:p>
    <w:p w14:paraId="66815649"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17. Tüm dünya otellerinde </w:t>
      </w:r>
      <w:proofErr w:type="spellStart"/>
      <w:r w:rsidRPr="00511427">
        <w:rPr>
          <w:rFonts w:asciiTheme="minorHAnsi" w:hAnsiTheme="minorHAnsi" w:cstheme="minorHAnsi"/>
          <w:color w:val="353535"/>
        </w:rPr>
        <w:t>check-out</w:t>
      </w:r>
      <w:proofErr w:type="spellEnd"/>
      <w:r w:rsidRPr="00511427">
        <w:rPr>
          <w:rFonts w:asciiTheme="minorHAnsi" w:hAnsiTheme="minorHAnsi" w:cstheme="minorHAnsi"/>
          <w:color w:val="353535"/>
        </w:rPr>
        <w:t xml:space="preserve"> (otelden çıkış) saat 12:00. </w:t>
      </w:r>
      <w:proofErr w:type="spellStart"/>
      <w:r w:rsidRPr="00511427">
        <w:rPr>
          <w:rFonts w:asciiTheme="minorHAnsi" w:hAnsiTheme="minorHAnsi" w:cstheme="minorHAnsi"/>
          <w:color w:val="353535"/>
        </w:rPr>
        <w:t>Check</w:t>
      </w:r>
      <w:proofErr w:type="spellEnd"/>
      <w:r w:rsidRPr="00511427">
        <w:rPr>
          <w:rFonts w:asciiTheme="minorHAnsi" w:hAnsiTheme="minorHAnsi" w:cstheme="minorHAnsi"/>
          <w:color w:val="353535"/>
        </w:rPr>
        <w:t xml:space="preserve">-in (otele giriş) saat 14:00’dır.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gezi kapsamındaki otel isimlerini, ulaşım araçlarını, hareket saatlerini ve bunların hareket yerlerini programda belirtilen standartlara bağlı kalmak koşuluyla, tüketiciye bildirim yapması suretiyle değiştirme veya tüketiciyi başka  acenteye devretme hakkına sahiptir. Kayıt esnasında verilen tur programları örnek programlardır. Tur programlarında belirtilen ekstra turların organize edileceği tarihler rehberlerin </w:t>
      </w:r>
      <w:proofErr w:type="gramStart"/>
      <w:r w:rsidRPr="00511427">
        <w:rPr>
          <w:rFonts w:asciiTheme="minorHAnsi" w:hAnsiTheme="minorHAnsi" w:cstheme="minorHAnsi"/>
          <w:color w:val="353535"/>
        </w:rPr>
        <w:t>inisiyatifi</w:t>
      </w:r>
      <w:proofErr w:type="gramEnd"/>
      <w:r w:rsidRPr="00511427">
        <w:rPr>
          <w:rFonts w:asciiTheme="minorHAnsi" w:hAnsiTheme="minorHAnsi" w:cstheme="minorHAnsi"/>
          <w:color w:val="353535"/>
        </w:rPr>
        <w:t xml:space="preserve"> ile değiştirilebilir. Tüketici toplam gezi süresindeki gecelemenin kısaltılmaması ve kalınacak tesislerin sınıf ve kategorilerinde değişiklik yapılmaması halinde gezi şartlarının yerine getirilmiş olduğunu kabul eder. </w:t>
      </w:r>
    </w:p>
    <w:p w14:paraId="0AD82655"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18. Charter uçuşları ile ilgili tüm düzenlemeler uluslararası havacılık kurallarına tabii olduğundan Varşova Konvansiyonu havayolları ile bu uçuşlarda her türlü saat Seyahat değişikliği yapılabilir. Hareket saati garantisi edilemez. Taşıyıcı, biletlerde gösterilen duraklama yerlerini değiştirebilir veya duraklama yapmayabilir. Uçuş saatleri 48 saat önce kesinleştiğinden satış sırasında belirtilen saatler muhtemel saatler olup, bu konudaki değişiklikler nedeniyle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sorumlu tutulamaz. Bu sebeple yapılacak iptal ve iade talepleri de kabul edilemez. </w:t>
      </w:r>
    </w:p>
    <w:p w14:paraId="21434F5E"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19. 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Acentesinden vize işlemlerini takip etmesi talep edildiği takdirde, tüketicinin en az altı ay geçerli pasaportu olması ve ilgili Konsolosluğun belirlemiş olduğu evraklar ve sure çerçevesinde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r w:rsidRPr="00511427">
        <w:rPr>
          <w:rFonts w:asciiTheme="minorHAnsi" w:hAnsiTheme="minorHAnsi" w:cstheme="minorHAnsi"/>
          <w:color w:val="353535"/>
        </w:rPr>
        <w:t>San.Ltd.Şti</w:t>
      </w:r>
      <w:proofErr w:type="spellEnd"/>
      <w:r w:rsidRPr="00511427">
        <w:rPr>
          <w:rFonts w:asciiTheme="minorHAnsi" w:hAnsiTheme="minorHAnsi" w:cstheme="minorHAnsi"/>
          <w:color w:val="353535"/>
        </w:rPr>
        <w:t xml:space="preserve"> – Leopar Turizm Acentesine başvurması gerekmektedir. Vize </w:t>
      </w:r>
      <w:r w:rsidRPr="00511427">
        <w:rPr>
          <w:rFonts w:asciiTheme="minorHAnsi" w:hAnsiTheme="minorHAnsi" w:cstheme="minorHAnsi"/>
          <w:color w:val="353535"/>
        </w:rPr>
        <w:lastRenderedPageBreak/>
        <w:t xml:space="preserve">işlemlerinde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tüketici ile konsolosluk arasında aracı konumdadır, vize alınamamasından sorumlu değildir. Vizenin konsolosluk tarafından onaylanmaması durumunda yukarıda belirtilmiş iptal şartları geçerli olacaktır. </w:t>
      </w:r>
    </w:p>
    <w:p w14:paraId="2E487D60"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20. Sözleşmede imzası bulunmayan ancak sözleşmeye konu yurtiçi veya yurtdışı gezi veya otel rezervasyonu yaptıran tüketici de kendi adlarına kayıt yaptırmakla görevlendirdikleri tüketicinin bu sözleşmeyi okuyup rezervasyon yapması ile sözleşme hükümlerini kabul ve taahhüt etmiş sayılırlar. İmzaları olmadığı gerekçesiyle itirazda bulunamazlar. Tüketici, rezervasyon veya ödeme yapmak için ve bu nedenle adlarına rezervasyon yapan görevlendirdikleri kişinin imzalamış olması diğer kişileri adına yetkilendirilmiş sayılır. Kendileri imzalamış olmasalar dahi imzalamış kişiye rezervasyon veya ödeme yetkisi vermiş olmalarından dolayı sözleşmeyi kabul etmiş ve imzalamış sayılırlar. Taraflar arasında geçerli olacak bu sözleşme şartlarını web sitesinden </w:t>
      </w:r>
      <w:proofErr w:type="gramStart"/>
      <w:r w:rsidRPr="00511427">
        <w:rPr>
          <w:rFonts w:asciiTheme="minorHAnsi" w:hAnsiTheme="minorHAnsi" w:cstheme="minorHAnsi"/>
          <w:color w:val="353535"/>
        </w:rPr>
        <w:t>online</w:t>
      </w:r>
      <w:proofErr w:type="gramEnd"/>
      <w:r w:rsidRPr="00511427">
        <w:rPr>
          <w:rFonts w:asciiTheme="minorHAnsi" w:hAnsiTheme="minorHAnsi" w:cstheme="minorHAnsi"/>
          <w:color w:val="353535"/>
        </w:rPr>
        <w:t xml:space="preserve"> otel rezervasyonu veya herhangi bir hizmet satın alan müşterilerimiz web sitesinden incelemiş ve öğrenmiş, otel rezervasyonları ve gezilere bu sözleşme şartlarında katılmayı kabul ederek gerçekleştirmişlerdir. İade ve iptaller ödemeyi yapan kişinin talebine göre ödemeyi yapan kişiye yapılır. Tur satın alındığında yukarıda ki hükümler turu satın alan tarafından kabul edilmiş sayılır</w:t>
      </w:r>
    </w:p>
    <w:p w14:paraId="2DFE9681"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21. Seyahat sigortası hizmeti satın alan veya seyahat sigortası paketinin içinde bulunan tüketicilerin eksik veya ayıplı ifa, hasar, zarar ve kayıpları ile ilgili teminatın kapsamı bu hizmeti sunan sigorta firmasının poliçesiyle belirlenmiştir. Acente bu teminatların içeriği, kapsamları ve uygulama şekilleri ile ilgili herhangi bir sorumluluk taşımamaktadır. </w:t>
      </w:r>
    </w:p>
    <w:p w14:paraId="1AE0A968"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22. Tüketicinin başladığı turu, hizmetin kusurlu olduğundan bahisle terk etmesi halinde, turu terk ettiğini acente yetkilisine ve konakladığı otele sebepleri ile birlikte yazılı olarak bildirmek zorundadır. Aksi halde tüketici turu terk etmiş sayılır ve hizmet alıp kullanılmış addolunur.</w:t>
      </w:r>
    </w:p>
    <w:p w14:paraId="37CFCCC1"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23. Tüketicinin, </w:t>
      </w:r>
      <w:proofErr w:type="gramStart"/>
      <w:r w:rsidRPr="00511427">
        <w:rPr>
          <w:rFonts w:asciiTheme="minorHAnsi" w:hAnsiTheme="minorHAnsi" w:cstheme="minorHAnsi"/>
          <w:color w:val="353535"/>
        </w:rPr>
        <w:t>şikayetçi</w:t>
      </w:r>
      <w:proofErr w:type="gramEnd"/>
      <w:r w:rsidRPr="00511427">
        <w:rPr>
          <w:rFonts w:asciiTheme="minorHAnsi" w:hAnsiTheme="minorHAnsi" w:cstheme="minorHAnsi"/>
          <w:color w:val="353535"/>
        </w:rPr>
        <w:t xml:space="preserve"> olduğu hususları hizmetin ifası sırasında yazılı olarak yetkiliye bildirmesi iyi niyetli tüketicinin özen borcudur. Tüketicinin </w:t>
      </w:r>
      <w:proofErr w:type="gramStart"/>
      <w:r w:rsidRPr="00511427">
        <w:rPr>
          <w:rFonts w:asciiTheme="minorHAnsi" w:hAnsiTheme="minorHAnsi" w:cstheme="minorHAnsi"/>
          <w:color w:val="353535"/>
        </w:rPr>
        <w:t>şikayetçi</w:t>
      </w:r>
      <w:proofErr w:type="gramEnd"/>
      <w:r w:rsidRPr="00511427">
        <w:rPr>
          <w:rFonts w:asciiTheme="minorHAnsi" w:hAnsiTheme="minorHAnsi" w:cstheme="minorHAnsi"/>
          <w:color w:val="353535"/>
        </w:rPr>
        <w:t xml:space="preserve"> olduğu halde hizmeti sonuna kadar kullanması şikayetçi olduğu hususlar ile ilgili ikame hizmet ve bedel iadesi gibi tazminat haklarını ortadan kaldırır.</w:t>
      </w:r>
    </w:p>
    <w:p w14:paraId="39EED703"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24. 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konaklama tesislerinde oda seçimi konusunda tüketicinin taleplerini ilgili tesise iletir; ancak talebin yerine geleceği konusunda garanti veremez. Otele varış günü odalar saat 14:00’dan önce teslim edilemez. Otelden ayrılış günü tüketicilerin en geç 10:00’a kadar odalarını boşaltmaları gerekir. </w:t>
      </w:r>
    </w:p>
    <w:p w14:paraId="1ABB7232"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25. Satışlarımız nakit, havale, EFT  veya banka kartlarına taksit veya bankaların kredi kartları ile peşin olarak yapılmaktadır. Kredi kartı ile satışlarda ödemenin yapılmaması halinde tüketici, kredi kart sözleşmesi imzalanan bankası ile muhatap olup, bankanın uygulayacağı faiz oranları geçerlidir. Bu nedenle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muhatap değildir. </w:t>
      </w:r>
    </w:p>
    <w:p w14:paraId="2418B56B" w14:textId="07EAD893"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26. Paket tur sözleşmesi yönetmeliğinin 9. Maddesine göre sözleşmede öngörülen fiyat ve koşullar hareket tarihinden 20 gün öncesinde katılımcıya yazılı olarak bildirilmek koşulu ile en fazla tur bedelinin yüzde 5’i oranında artabilir. Yüzde 5 in üzerinde artış olur ise katılımcının dönme ve iptal hakkı saklıdır. Ancak liman, </w:t>
      </w:r>
      <w:r w:rsidR="00481D56">
        <w:rPr>
          <w:rFonts w:asciiTheme="minorHAnsi" w:hAnsiTheme="minorHAnsi" w:cstheme="minorHAnsi"/>
          <w:color w:val="353535"/>
        </w:rPr>
        <w:t xml:space="preserve">milli park, </w:t>
      </w:r>
      <w:r w:rsidRPr="00511427">
        <w:rPr>
          <w:rFonts w:asciiTheme="minorHAnsi" w:hAnsiTheme="minorHAnsi" w:cstheme="minorHAnsi"/>
          <w:color w:val="353535"/>
        </w:rPr>
        <w:t>h</w:t>
      </w:r>
      <w:r w:rsidR="00481D56">
        <w:rPr>
          <w:rFonts w:asciiTheme="minorHAnsi" w:hAnsiTheme="minorHAnsi" w:cstheme="minorHAnsi"/>
          <w:color w:val="353535"/>
        </w:rPr>
        <w:t>avaalanı</w:t>
      </w:r>
      <w:bookmarkStart w:id="0" w:name="_GoBack"/>
      <w:bookmarkEnd w:id="0"/>
      <w:r w:rsidRPr="00511427">
        <w:rPr>
          <w:rFonts w:asciiTheme="minorHAnsi" w:hAnsiTheme="minorHAnsi" w:cstheme="minorHAnsi"/>
          <w:color w:val="353535"/>
        </w:rPr>
        <w:t xml:space="preserve"> vergileri gibi harç vergi ve ücretlerden kaynaklanan fiyat değişikliklerinde tüketicinin dönme ve iptal hakkı hükmü uygulanamaz. </w:t>
      </w:r>
    </w:p>
    <w:p w14:paraId="62F487C3"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27. Tüketicinin satın almış olduğu tur programındaki gezinin başlamasından sonra meydana gelen değişikliklerden </w:t>
      </w:r>
      <w:proofErr w:type="spellStart"/>
      <w:r w:rsidRPr="00511427">
        <w:rPr>
          <w:rFonts w:asciiTheme="minorHAnsi" w:hAnsiTheme="minorHAnsi" w:cstheme="minorHAnsi"/>
          <w:color w:val="353535"/>
        </w:rPr>
        <w:lastRenderedPageBreak/>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sorumludur.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tüketici aleyhine olduğu ve zarar gördüğü aşikar değişiklikleri, gezi sırasında veya gezi sonrasında tazminatın hesaplanması TÜRSAB Kütahya Çizelgesi Hükümleri (TÜRSAB TURİZM TÜKETİCİLERİ TALEPLERİ DEĞERLENDİRME ÇİZELGESİ) uyarınca tüketiciye bedel veya hizmet iadesi şeklinde tazmin edebileceği gibi, aynı zamanda, fiyata dahil olmayan ve gezi esnasında tüketiciye verilen ek hizmetler ile de telafi yoluna gidebilir. Ek veya ikame hizmetlerin tüketici tarafından alınıp kullanılmış veya tüketilmiş olması tüketicinin bedel iadesi ve tazminat haklarını ortadan kaldırır. </w:t>
      </w:r>
    </w:p>
    <w:p w14:paraId="5A091F07"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28. Bu sözleşmede yazılı olmayan hususlardan 1618SY, 4077SY, 26345SY, IATA, IHA, UFTAA konvansiyon hükümleri, Sivil Havacılık Kanunu, BK, TTK, Türkiye’nin </w:t>
      </w:r>
      <w:proofErr w:type="gramStart"/>
      <w:r w:rsidRPr="00511427">
        <w:rPr>
          <w:rFonts w:asciiTheme="minorHAnsi" w:hAnsiTheme="minorHAnsi" w:cstheme="minorHAnsi"/>
          <w:color w:val="353535"/>
        </w:rPr>
        <w:t>dahil</w:t>
      </w:r>
      <w:proofErr w:type="gramEnd"/>
      <w:r w:rsidRPr="00511427">
        <w:rPr>
          <w:rFonts w:asciiTheme="minorHAnsi" w:hAnsiTheme="minorHAnsi" w:cstheme="minorHAnsi"/>
          <w:color w:val="353535"/>
        </w:rPr>
        <w:t xml:space="preserve"> olduğu Uluslararası sözleşmeler ve bunlara bağlı olarak çıkartılmış tüzük, yönetmelik, genelge ve tebliğler ile uluslararası kabul gören </w:t>
      </w:r>
      <w:proofErr w:type="spellStart"/>
      <w:r w:rsidRPr="00511427">
        <w:rPr>
          <w:rFonts w:asciiTheme="minorHAnsi" w:hAnsiTheme="minorHAnsi" w:cstheme="minorHAnsi"/>
          <w:color w:val="353535"/>
        </w:rPr>
        <w:t>Frankfurter</w:t>
      </w:r>
      <w:proofErr w:type="spellEnd"/>
      <w:r w:rsidRPr="00511427">
        <w:rPr>
          <w:rFonts w:asciiTheme="minorHAnsi" w:hAnsiTheme="minorHAnsi" w:cstheme="minorHAnsi"/>
          <w:color w:val="353535"/>
        </w:rPr>
        <w:t xml:space="preserve"> </w:t>
      </w:r>
      <w:proofErr w:type="spellStart"/>
      <w:r w:rsidRPr="00511427">
        <w:rPr>
          <w:rFonts w:asciiTheme="minorHAnsi" w:hAnsiTheme="minorHAnsi" w:cstheme="minorHAnsi"/>
          <w:color w:val="353535"/>
        </w:rPr>
        <w:t>Tabelle’nin</w:t>
      </w:r>
      <w:proofErr w:type="spellEnd"/>
      <w:r w:rsidRPr="00511427">
        <w:rPr>
          <w:rFonts w:asciiTheme="minorHAnsi" w:hAnsiTheme="minorHAnsi" w:cstheme="minorHAnsi"/>
          <w:color w:val="353535"/>
        </w:rPr>
        <w:t xml:space="preserve"> Türkiye’deki tatbik bulan TÜRSAB Kütahya Çizelgesi hükümleri tatbik olunacaktır. </w:t>
      </w:r>
    </w:p>
    <w:p w14:paraId="2AF82B8E"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29. Sözleşmeden doğacak uyuşmazlıklarda TÜRSAB Tahkim Kurulu yetkili olup, kurulun usulleri geçerlidir. </w:t>
      </w:r>
    </w:p>
    <w:p w14:paraId="0DABC287"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 xml:space="preserve">30. Tüketici sözleşmede beyan ettiği isimlerin (pasaporttaki yazılış şekli ile) doğruluğundan sorumludur. Sözleşmenin tüketicide kalan kopyası ile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Acentesinde kalan kopyası arasında fark olursa,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r w:rsidRPr="00511427">
        <w:rPr>
          <w:rFonts w:asciiTheme="minorHAnsi" w:hAnsiTheme="minorHAnsi" w:cstheme="minorHAnsi"/>
          <w:color w:val="353535"/>
        </w:rPr>
        <w:t>San.Ltd.Şti</w:t>
      </w:r>
      <w:proofErr w:type="spellEnd"/>
      <w:r w:rsidRPr="00511427">
        <w:rPr>
          <w:rFonts w:asciiTheme="minorHAnsi" w:hAnsiTheme="minorHAnsi" w:cstheme="minorHAnsi"/>
          <w:color w:val="353535"/>
        </w:rPr>
        <w:t xml:space="preserve"> – Leopar Turizm Acentesinde kalan kopya ile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r w:rsidRPr="00511427">
        <w:rPr>
          <w:rFonts w:asciiTheme="minorHAnsi" w:hAnsiTheme="minorHAnsi" w:cstheme="minorHAnsi"/>
          <w:color w:val="353535"/>
        </w:rPr>
        <w:t>San.Ltd.Şti</w:t>
      </w:r>
      <w:proofErr w:type="spellEnd"/>
      <w:r w:rsidRPr="00511427">
        <w:rPr>
          <w:rFonts w:asciiTheme="minorHAnsi" w:hAnsiTheme="minorHAnsi" w:cstheme="minorHAnsi"/>
          <w:color w:val="353535"/>
        </w:rPr>
        <w:t xml:space="preserve"> – Leopar Turizm Acentesi kayıtları esas alınır.</w:t>
      </w:r>
    </w:p>
    <w:p w14:paraId="115263A7"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 </w:t>
      </w:r>
    </w:p>
    <w:p w14:paraId="20C5B066"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Style w:val="Gl"/>
          <w:rFonts w:asciiTheme="minorHAnsi" w:hAnsiTheme="minorHAnsi" w:cstheme="minorHAnsi"/>
          <w:i/>
          <w:iCs/>
          <w:color w:val="353535"/>
          <w:u w:val="single"/>
          <w:bdr w:val="none" w:sz="0" w:space="0" w:color="auto" w:frame="1"/>
        </w:rPr>
        <w:t>UÇUŞ BAGAJ HAKLARI</w:t>
      </w:r>
    </w:p>
    <w:p w14:paraId="5B0CEB68"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 </w:t>
      </w:r>
    </w:p>
    <w:p w14:paraId="19AFD105" w14:textId="77777777"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t xml:space="preserve">31. Bagaj ağırlığı hava yolunun belirttiği kadardır. Kabin içi el bagajı 8 kg’ı geçmeyecek ölçülerde olmalıdır. Bu ölçüleri aşan bagajdan doğacak ekstra ücretler katılımcı ile havayolları arasındadır. Bagajlarda para, kıymetli evrak ve değerli ziynet eşyaları taşınmamalıdır. Kaybolan bagaj içindeki kıymetli eşyadan </w:t>
      </w:r>
      <w:proofErr w:type="spellStart"/>
      <w:r w:rsidRPr="00511427">
        <w:rPr>
          <w:rFonts w:asciiTheme="minorHAnsi" w:hAnsiTheme="minorHAnsi" w:cstheme="minorHAnsi"/>
          <w:color w:val="353535"/>
        </w:rPr>
        <w:t>Ayışığı</w:t>
      </w:r>
      <w:proofErr w:type="spellEnd"/>
      <w:r w:rsidRPr="00511427">
        <w:rPr>
          <w:rFonts w:asciiTheme="minorHAnsi" w:hAnsiTheme="minorHAnsi" w:cstheme="minorHAnsi"/>
          <w:color w:val="353535"/>
        </w:rPr>
        <w:t xml:space="preserve"> Eğlence Turizm </w:t>
      </w:r>
      <w:proofErr w:type="spellStart"/>
      <w:r w:rsidRPr="00511427">
        <w:rPr>
          <w:rFonts w:asciiTheme="minorHAnsi" w:hAnsiTheme="minorHAnsi" w:cstheme="minorHAnsi"/>
          <w:color w:val="353535"/>
        </w:rPr>
        <w:t>Tic</w:t>
      </w:r>
      <w:proofErr w:type="spellEnd"/>
      <w:r w:rsidRPr="00511427">
        <w:rPr>
          <w:rFonts w:asciiTheme="minorHAnsi" w:hAnsiTheme="minorHAnsi" w:cstheme="minorHAnsi"/>
          <w:color w:val="353535"/>
        </w:rPr>
        <w:t xml:space="preserve"> ve </w:t>
      </w:r>
      <w:proofErr w:type="spellStart"/>
      <w:proofErr w:type="gramStart"/>
      <w:r w:rsidRPr="00511427">
        <w:rPr>
          <w:rFonts w:asciiTheme="minorHAnsi" w:hAnsiTheme="minorHAnsi" w:cstheme="minorHAnsi"/>
          <w:color w:val="353535"/>
        </w:rPr>
        <w:t>San.Ltd.Şti</w:t>
      </w:r>
      <w:proofErr w:type="spellEnd"/>
      <w:proofErr w:type="gramEnd"/>
      <w:r w:rsidRPr="00511427">
        <w:rPr>
          <w:rFonts w:asciiTheme="minorHAnsi" w:hAnsiTheme="minorHAnsi" w:cstheme="minorHAnsi"/>
          <w:color w:val="353535"/>
        </w:rPr>
        <w:t xml:space="preserve"> – Leopar Turizm Acentesi sorumlu tutulamaz. </w:t>
      </w:r>
    </w:p>
    <w:p w14:paraId="08F2774C" w14:textId="7A4F00D6" w:rsidR="00511427" w:rsidRPr="00511427" w:rsidRDefault="00511427" w:rsidP="00511427">
      <w:pPr>
        <w:shd w:val="clear" w:color="auto" w:fill="FFFFFF"/>
        <w:textAlignment w:val="baseline"/>
        <w:rPr>
          <w:rFonts w:asciiTheme="minorHAnsi" w:hAnsiTheme="minorHAnsi" w:cstheme="minorHAnsi"/>
          <w:color w:val="353535"/>
        </w:rPr>
      </w:pPr>
      <w:r w:rsidRPr="00511427">
        <w:rPr>
          <w:rFonts w:asciiTheme="minorHAnsi" w:hAnsiTheme="minorHAnsi" w:cstheme="minorHAnsi"/>
          <w:color w:val="353535"/>
        </w:rPr>
        <w:br/>
        <w:t>32. Taraflar arasında iki nüsha olarak tanzim edilmiş bulunan işbu paket tur sözleşmesi taraf yetkililerince tüm ekleri ile birlikte önlü arkalı o</w:t>
      </w:r>
      <w:r w:rsidR="00481D56">
        <w:rPr>
          <w:rFonts w:asciiTheme="minorHAnsi" w:hAnsiTheme="minorHAnsi" w:cstheme="minorHAnsi"/>
          <w:color w:val="353535"/>
        </w:rPr>
        <w:t>larak tanzim edilmiş, okunmuş, k</w:t>
      </w:r>
      <w:r w:rsidRPr="00511427">
        <w:rPr>
          <w:rFonts w:asciiTheme="minorHAnsi" w:hAnsiTheme="minorHAnsi" w:cstheme="minorHAnsi"/>
          <w:color w:val="353535"/>
        </w:rPr>
        <w:t xml:space="preserve">ontrol edilerek kabul edilmiştir. Taraflar karşılıklı kabul ettikleri, taahhüt ve edimlerini birlikte imza altına alarak kabul ve teyit etmişlerdir. Seyahate katılacak olan ve bu sözleşmede adları yazılı tüketiciler adına işbu paket tur sözleşmesini kabul eden ve taraf adına </w:t>
      </w:r>
      <w:proofErr w:type="gramStart"/>
      <w:r w:rsidRPr="00511427">
        <w:rPr>
          <w:rFonts w:asciiTheme="minorHAnsi" w:hAnsiTheme="minorHAnsi" w:cstheme="minorHAnsi"/>
          <w:color w:val="353535"/>
        </w:rPr>
        <w:t>vekaleten</w:t>
      </w:r>
      <w:proofErr w:type="gramEnd"/>
      <w:r w:rsidRPr="00511427">
        <w:rPr>
          <w:rFonts w:asciiTheme="minorHAnsi" w:hAnsiTheme="minorHAnsi" w:cstheme="minorHAnsi"/>
          <w:color w:val="353535"/>
        </w:rPr>
        <w:t xml:space="preserve"> imzalamış olduğu kişilere karşı tüm hukuki sorumluluğun kendisine ait olduğunu ayrıca kabul ve taahhüt etmiştir. </w:t>
      </w:r>
    </w:p>
    <w:p w14:paraId="215B5B23" w14:textId="77777777" w:rsidR="006B18B9" w:rsidRDefault="006B18B9" w:rsidP="00511427">
      <w:pPr>
        <w:shd w:val="clear" w:color="auto" w:fill="FFFFFF"/>
        <w:textAlignment w:val="baseline"/>
        <w:rPr>
          <w:rFonts w:asciiTheme="minorHAnsi" w:hAnsiTheme="minorHAnsi" w:cstheme="minorHAnsi"/>
          <w:color w:val="353535"/>
        </w:rPr>
      </w:pPr>
    </w:p>
    <w:p w14:paraId="5A6732D2" w14:textId="234B7885" w:rsidR="00511427" w:rsidRDefault="00512247" w:rsidP="00511427">
      <w:pPr>
        <w:shd w:val="clear" w:color="auto" w:fill="FFFFFF"/>
        <w:textAlignment w:val="baseline"/>
        <w:rPr>
          <w:rFonts w:asciiTheme="minorHAnsi" w:hAnsiTheme="minorHAnsi" w:cstheme="minorHAnsi"/>
          <w:color w:val="353535"/>
        </w:rPr>
      </w:pPr>
      <w:r w:rsidRPr="006B18B9">
        <w:rPr>
          <w:rFonts w:asciiTheme="minorHAnsi" w:hAnsiTheme="minorHAnsi" w:cstheme="minorHAnsi"/>
          <w:b/>
          <w:color w:val="353535"/>
        </w:rPr>
        <w:t>Ödeme Planı:</w:t>
      </w:r>
      <w:r w:rsidR="00745869">
        <w:rPr>
          <w:rFonts w:asciiTheme="minorHAnsi" w:hAnsiTheme="minorHAnsi" w:cstheme="minorHAnsi"/>
          <w:color w:val="353535"/>
        </w:rPr>
        <w:t xml:space="preserve"> Ödeme tarihinde</w:t>
      </w:r>
      <w:r w:rsidR="001A3413">
        <w:rPr>
          <w:rFonts w:asciiTheme="minorHAnsi" w:hAnsiTheme="minorHAnsi" w:cstheme="minorHAnsi"/>
          <w:color w:val="353535"/>
        </w:rPr>
        <w:t>ki</w:t>
      </w:r>
      <w:r w:rsidR="00745869">
        <w:rPr>
          <w:rFonts w:asciiTheme="minorHAnsi" w:hAnsiTheme="minorHAnsi" w:cstheme="minorHAnsi"/>
          <w:color w:val="353535"/>
        </w:rPr>
        <w:t xml:space="preserve"> Garanti bankası € satış kuru esas alınacaktır</w:t>
      </w:r>
    </w:p>
    <w:p w14:paraId="14908F39" w14:textId="3CDB2834" w:rsidR="00512247" w:rsidRDefault="00512247" w:rsidP="00511427">
      <w:pPr>
        <w:shd w:val="clear" w:color="auto" w:fill="FFFFFF"/>
        <w:textAlignment w:val="baseline"/>
        <w:rPr>
          <w:rFonts w:asciiTheme="minorHAnsi" w:hAnsiTheme="minorHAnsi" w:cstheme="minorHAnsi"/>
          <w:color w:val="353535"/>
        </w:rPr>
      </w:pPr>
      <w:r>
        <w:rPr>
          <w:rFonts w:asciiTheme="minorHAnsi" w:hAnsiTheme="minorHAnsi" w:cstheme="minorHAnsi"/>
          <w:color w:val="353535"/>
        </w:rPr>
        <w:t>Ekim 2022</w:t>
      </w:r>
      <w:r>
        <w:rPr>
          <w:rFonts w:asciiTheme="minorHAnsi" w:hAnsiTheme="minorHAnsi" w:cstheme="minorHAnsi"/>
          <w:color w:val="353535"/>
        </w:rPr>
        <w:tab/>
      </w:r>
      <w:r>
        <w:rPr>
          <w:rFonts w:asciiTheme="minorHAnsi" w:hAnsiTheme="minorHAnsi" w:cstheme="minorHAnsi"/>
          <w:color w:val="353535"/>
        </w:rPr>
        <w:tab/>
        <w:t>: 466 €</w:t>
      </w:r>
    </w:p>
    <w:p w14:paraId="3E8C962C" w14:textId="0A102101" w:rsidR="00512247" w:rsidRDefault="00512247" w:rsidP="00511427">
      <w:pPr>
        <w:shd w:val="clear" w:color="auto" w:fill="FFFFFF"/>
        <w:textAlignment w:val="baseline"/>
        <w:rPr>
          <w:rFonts w:asciiTheme="minorHAnsi" w:hAnsiTheme="minorHAnsi" w:cstheme="minorHAnsi"/>
          <w:color w:val="353535"/>
        </w:rPr>
      </w:pPr>
      <w:r>
        <w:rPr>
          <w:rFonts w:asciiTheme="minorHAnsi" w:hAnsiTheme="minorHAnsi" w:cstheme="minorHAnsi"/>
          <w:color w:val="353535"/>
        </w:rPr>
        <w:t>Kasım 2022</w:t>
      </w:r>
      <w:r>
        <w:rPr>
          <w:rFonts w:asciiTheme="minorHAnsi" w:hAnsiTheme="minorHAnsi" w:cstheme="minorHAnsi"/>
          <w:color w:val="353535"/>
        </w:rPr>
        <w:tab/>
      </w:r>
      <w:r>
        <w:rPr>
          <w:rFonts w:asciiTheme="minorHAnsi" w:hAnsiTheme="minorHAnsi" w:cstheme="minorHAnsi"/>
          <w:color w:val="353535"/>
        </w:rPr>
        <w:tab/>
        <w:t>: 340 €</w:t>
      </w:r>
      <w:r w:rsidR="006B18B9">
        <w:rPr>
          <w:rFonts w:asciiTheme="minorHAnsi" w:hAnsiTheme="minorHAnsi" w:cstheme="minorHAnsi"/>
          <w:color w:val="353535"/>
        </w:rPr>
        <w:tab/>
      </w:r>
      <w:r w:rsidR="006B18B9">
        <w:rPr>
          <w:rFonts w:asciiTheme="minorHAnsi" w:hAnsiTheme="minorHAnsi" w:cstheme="minorHAnsi"/>
          <w:color w:val="353535"/>
        </w:rPr>
        <w:tab/>
      </w:r>
      <w:r w:rsidR="006B18B9">
        <w:rPr>
          <w:rFonts w:asciiTheme="minorHAnsi" w:hAnsiTheme="minorHAnsi" w:cstheme="minorHAnsi"/>
          <w:color w:val="353535"/>
        </w:rPr>
        <w:tab/>
      </w:r>
      <w:r w:rsidR="006B18B9">
        <w:rPr>
          <w:rFonts w:asciiTheme="minorHAnsi" w:hAnsiTheme="minorHAnsi" w:cstheme="minorHAnsi"/>
          <w:color w:val="353535"/>
        </w:rPr>
        <w:tab/>
        <w:t xml:space="preserve">Ad </w:t>
      </w:r>
      <w:proofErr w:type="spellStart"/>
      <w:r w:rsidR="006B18B9">
        <w:rPr>
          <w:rFonts w:asciiTheme="minorHAnsi" w:hAnsiTheme="minorHAnsi" w:cstheme="minorHAnsi"/>
          <w:color w:val="353535"/>
        </w:rPr>
        <w:t>Soyad</w:t>
      </w:r>
      <w:proofErr w:type="spellEnd"/>
      <w:r w:rsidR="006B18B9">
        <w:rPr>
          <w:rFonts w:asciiTheme="minorHAnsi" w:hAnsiTheme="minorHAnsi" w:cstheme="minorHAnsi"/>
          <w:color w:val="353535"/>
        </w:rPr>
        <w:t>:</w:t>
      </w:r>
      <w:r w:rsidR="006B18B9">
        <w:rPr>
          <w:rFonts w:asciiTheme="minorHAnsi" w:hAnsiTheme="minorHAnsi" w:cstheme="minorHAnsi"/>
          <w:color w:val="353535"/>
        </w:rPr>
        <w:tab/>
      </w:r>
      <w:r w:rsidR="006B18B9">
        <w:rPr>
          <w:rFonts w:asciiTheme="minorHAnsi" w:hAnsiTheme="minorHAnsi" w:cstheme="minorHAnsi"/>
          <w:color w:val="353535"/>
        </w:rPr>
        <w:tab/>
      </w:r>
      <w:r w:rsidR="006B18B9">
        <w:rPr>
          <w:rFonts w:asciiTheme="minorHAnsi" w:hAnsiTheme="minorHAnsi" w:cstheme="minorHAnsi"/>
          <w:color w:val="353535"/>
        </w:rPr>
        <w:tab/>
      </w:r>
      <w:r w:rsidR="006B18B9">
        <w:rPr>
          <w:rFonts w:asciiTheme="minorHAnsi" w:hAnsiTheme="minorHAnsi" w:cstheme="minorHAnsi"/>
          <w:color w:val="353535"/>
        </w:rPr>
        <w:tab/>
      </w:r>
      <w:r w:rsidR="006B18B9">
        <w:rPr>
          <w:rFonts w:asciiTheme="minorHAnsi" w:hAnsiTheme="minorHAnsi" w:cstheme="minorHAnsi"/>
          <w:color w:val="353535"/>
        </w:rPr>
        <w:tab/>
      </w:r>
      <w:r w:rsidR="006B18B9">
        <w:rPr>
          <w:rFonts w:asciiTheme="minorHAnsi" w:hAnsiTheme="minorHAnsi" w:cstheme="minorHAnsi"/>
          <w:color w:val="353535"/>
        </w:rPr>
        <w:tab/>
      </w:r>
    </w:p>
    <w:p w14:paraId="13AA909B" w14:textId="1D3634A4" w:rsidR="00512247" w:rsidRDefault="00512247" w:rsidP="00511427">
      <w:pPr>
        <w:shd w:val="clear" w:color="auto" w:fill="FFFFFF"/>
        <w:textAlignment w:val="baseline"/>
        <w:rPr>
          <w:rFonts w:asciiTheme="minorHAnsi" w:hAnsiTheme="minorHAnsi" w:cstheme="minorHAnsi"/>
          <w:color w:val="353535"/>
        </w:rPr>
      </w:pPr>
      <w:r>
        <w:rPr>
          <w:rFonts w:asciiTheme="minorHAnsi" w:hAnsiTheme="minorHAnsi" w:cstheme="minorHAnsi"/>
          <w:color w:val="353535"/>
        </w:rPr>
        <w:t>Aralık 2022</w:t>
      </w:r>
      <w:r>
        <w:rPr>
          <w:rFonts w:asciiTheme="minorHAnsi" w:hAnsiTheme="minorHAnsi" w:cstheme="minorHAnsi"/>
          <w:color w:val="353535"/>
        </w:rPr>
        <w:tab/>
      </w:r>
      <w:r>
        <w:rPr>
          <w:rFonts w:asciiTheme="minorHAnsi" w:hAnsiTheme="minorHAnsi" w:cstheme="minorHAnsi"/>
          <w:color w:val="353535"/>
        </w:rPr>
        <w:tab/>
        <w:t>: 340 €</w:t>
      </w:r>
      <w:r w:rsidR="006B18B9">
        <w:rPr>
          <w:rFonts w:asciiTheme="minorHAnsi" w:hAnsiTheme="minorHAnsi" w:cstheme="minorHAnsi"/>
          <w:color w:val="353535"/>
        </w:rPr>
        <w:tab/>
      </w:r>
      <w:r w:rsidR="006B18B9">
        <w:rPr>
          <w:rFonts w:asciiTheme="minorHAnsi" w:hAnsiTheme="minorHAnsi" w:cstheme="minorHAnsi"/>
          <w:color w:val="353535"/>
        </w:rPr>
        <w:tab/>
      </w:r>
      <w:r w:rsidR="006B18B9">
        <w:rPr>
          <w:rFonts w:asciiTheme="minorHAnsi" w:hAnsiTheme="minorHAnsi" w:cstheme="minorHAnsi"/>
          <w:color w:val="353535"/>
        </w:rPr>
        <w:tab/>
      </w:r>
      <w:r w:rsidR="006B18B9">
        <w:rPr>
          <w:rFonts w:asciiTheme="minorHAnsi" w:hAnsiTheme="minorHAnsi" w:cstheme="minorHAnsi"/>
          <w:color w:val="353535"/>
        </w:rPr>
        <w:tab/>
        <w:t>Tarih</w:t>
      </w:r>
      <w:r w:rsidR="006B18B9">
        <w:rPr>
          <w:rFonts w:asciiTheme="minorHAnsi" w:hAnsiTheme="minorHAnsi" w:cstheme="minorHAnsi"/>
          <w:color w:val="353535"/>
        </w:rPr>
        <w:tab/>
        <w:t xml:space="preserve">  :</w:t>
      </w:r>
    </w:p>
    <w:p w14:paraId="3DF1C56B" w14:textId="73E10444" w:rsidR="00512247" w:rsidRDefault="00512247" w:rsidP="00511427">
      <w:pPr>
        <w:shd w:val="clear" w:color="auto" w:fill="FFFFFF"/>
        <w:textAlignment w:val="baseline"/>
        <w:rPr>
          <w:rFonts w:asciiTheme="minorHAnsi" w:hAnsiTheme="minorHAnsi" w:cstheme="minorHAnsi"/>
          <w:color w:val="353535"/>
        </w:rPr>
      </w:pPr>
      <w:r>
        <w:rPr>
          <w:rFonts w:asciiTheme="minorHAnsi" w:hAnsiTheme="minorHAnsi" w:cstheme="minorHAnsi"/>
          <w:color w:val="353535"/>
        </w:rPr>
        <w:t>Ocak 2023</w:t>
      </w:r>
      <w:r>
        <w:rPr>
          <w:rFonts w:asciiTheme="minorHAnsi" w:hAnsiTheme="minorHAnsi" w:cstheme="minorHAnsi"/>
          <w:color w:val="353535"/>
        </w:rPr>
        <w:tab/>
      </w:r>
      <w:r>
        <w:rPr>
          <w:rFonts w:asciiTheme="minorHAnsi" w:hAnsiTheme="minorHAnsi" w:cstheme="minorHAnsi"/>
          <w:color w:val="353535"/>
        </w:rPr>
        <w:tab/>
        <w:t>: 340 €</w:t>
      </w:r>
    </w:p>
    <w:p w14:paraId="115CEE16" w14:textId="35FD020E" w:rsidR="00512247" w:rsidRDefault="00512247" w:rsidP="00511427">
      <w:pPr>
        <w:shd w:val="clear" w:color="auto" w:fill="FFFFFF"/>
        <w:textAlignment w:val="baseline"/>
        <w:rPr>
          <w:rFonts w:asciiTheme="minorHAnsi" w:hAnsiTheme="minorHAnsi" w:cstheme="minorHAnsi"/>
          <w:color w:val="353535"/>
        </w:rPr>
      </w:pPr>
      <w:r>
        <w:rPr>
          <w:rFonts w:asciiTheme="minorHAnsi" w:hAnsiTheme="minorHAnsi" w:cstheme="minorHAnsi"/>
          <w:color w:val="353535"/>
        </w:rPr>
        <w:t>Şubat 2023</w:t>
      </w:r>
      <w:r>
        <w:rPr>
          <w:rFonts w:asciiTheme="minorHAnsi" w:hAnsiTheme="minorHAnsi" w:cstheme="minorHAnsi"/>
          <w:color w:val="353535"/>
        </w:rPr>
        <w:tab/>
      </w:r>
      <w:r>
        <w:rPr>
          <w:rFonts w:asciiTheme="minorHAnsi" w:hAnsiTheme="minorHAnsi" w:cstheme="minorHAnsi"/>
          <w:color w:val="353535"/>
        </w:rPr>
        <w:tab/>
        <w:t>: 340 €</w:t>
      </w:r>
    </w:p>
    <w:p w14:paraId="6BC28A45" w14:textId="513F6335" w:rsidR="00512247" w:rsidRDefault="00512247" w:rsidP="00511427">
      <w:pPr>
        <w:shd w:val="clear" w:color="auto" w:fill="FFFFFF"/>
        <w:textAlignment w:val="baseline"/>
        <w:rPr>
          <w:rFonts w:asciiTheme="minorHAnsi" w:hAnsiTheme="minorHAnsi" w:cstheme="minorHAnsi"/>
          <w:color w:val="353535"/>
        </w:rPr>
      </w:pPr>
      <w:r>
        <w:rPr>
          <w:rFonts w:asciiTheme="minorHAnsi" w:hAnsiTheme="minorHAnsi" w:cstheme="minorHAnsi"/>
          <w:color w:val="353535"/>
        </w:rPr>
        <w:t>Mart 2023</w:t>
      </w:r>
      <w:r>
        <w:rPr>
          <w:rFonts w:asciiTheme="minorHAnsi" w:hAnsiTheme="minorHAnsi" w:cstheme="minorHAnsi"/>
          <w:color w:val="353535"/>
        </w:rPr>
        <w:tab/>
      </w:r>
      <w:r>
        <w:rPr>
          <w:rFonts w:asciiTheme="minorHAnsi" w:hAnsiTheme="minorHAnsi" w:cstheme="minorHAnsi"/>
          <w:color w:val="353535"/>
        </w:rPr>
        <w:tab/>
        <w:t>: 340 €</w:t>
      </w:r>
    </w:p>
    <w:p w14:paraId="0804C307" w14:textId="2FF900EE" w:rsidR="00512247" w:rsidRPr="00511427" w:rsidRDefault="00512247" w:rsidP="00511427">
      <w:pPr>
        <w:shd w:val="clear" w:color="auto" w:fill="FFFFFF"/>
        <w:textAlignment w:val="baseline"/>
        <w:rPr>
          <w:rFonts w:asciiTheme="minorHAnsi" w:hAnsiTheme="minorHAnsi" w:cstheme="minorHAnsi"/>
          <w:color w:val="353535"/>
        </w:rPr>
      </w:pPr>
      <w:r>
        <w:rPr>
          <w:rFonts w:asciiTheme="minorHAnsi" w:hAnsiTheme="minorHAnsi" w:cstheme="minorHAnsi"/>
          <w:color w:val="353535"/>
        </w:rPr>
        <w:t>Nisan 2023</w:t>
      </w:r>
      <w:r>
        <w:rPr>
          <w:rFonts w:asciiTheme="minorHAnsi" w:hAnsiTheme="minorHAnsi" w:cstheme="minorHAnsi"/>
          <w:color w:val="353535"/>
        </w:rPr>
        <w:tab/>
      </w:r>
      <w:r>
        <w:rPr>
          <w:rFonts w:asciiTheme="minorHAnsi" w:hAnsiTheme="minorHAnsi" w:cstheme="minorHAnsi"/>
          <w:color w:val="353535"/>
        </w:rPr>
        <w:tab/>
        <w:t>: 340 €</w:t>
      </w:r>
    </w:p>
    <w:p w14:paraId="5BABC972" w14:textId="58D76737" w:rsidR="00511427" w:rsidRPr="00511427" w:rsidRDefault="00511427" w:rsidP="00511427">
      <w:pPr>
        <w:pStyle w:val="NormalWeb"/>
        <w:spacing w:before="0" w:beforeAutospacing="0" w:after="300" w:afterAutospacing="0"/>
        <w:textAlignment w:val="baseline"/>
        <w:rPr>
          <w:rFonts w:asciiTheme="minorHAnsi" w:hAnsiTheme="minorHAnsi" w:cstheme="minorHAnsi"/>
          <w:color w:val="353535"/>
          <w:sz w:val="22"/>
          <w:szCs w:val="22"/>
        </w:rPr>
      </w:pPr>
    </w:p>
    <w:p w14:paraId="271428B2" w14:textId="1281D3FA" w:rsidR="001736CA" w:rsidRPr="00511427" w:rsidRDefault="001736CA" w:rsidP="00511427">
      <w:pPr>
        <w:rPr>
          <w:rFonts w:asciiTheme="minorHAnsi" w:hAnsiTheme="minorHAnsi" w:cstheme="minorHAnsi"/>
        </w:rPr>
      </w:pPr>
    </w:p>
    <w:sectPr w:rsidR="001736CA" w:rsidRPr="00511427" w:rsidSect="00890F6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0FFA" w14:textId="77777777" w:rsidR="00DD40A3" w:rsidRDefault="00DD40A3" w:rsidP="00D251DE">
      <w:r>
        <w:separator/>
      </w:r>
    </w:p>
  </w:endnote>
  <w:endnote w:type="continuationSeparator" w:id="0">
    <w:p w14:paraId="52A3903E" w14:textId="77777777" w:rsidR="00DD40A3" w:rsidRDefault="00DD40A3" w:rsidP="00D2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C667" w14:textId="77777777" w:rsidR="00304507" w:rsidRDefault="0030450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AC56" w14:textId="77777777" w:rsidR="00D251DE" w:rsidRDefault="00D251DE" w:rsidP="00D251DE">
    <w:pPr>
      <w:pStyle w:val="AltBilgi"/>
      <w:jc w:val="center"/>
    </w:pPr>
    <w:r>
      <w:t>Eğitim Mahallesi, Poyraz Sokak, Detay İş Merkezi, 32/9 Kadıköy</w:t>
    </w:r>
  </w:p>
  <w:p w14:paraId="4F766537" w14:textId="77777777" w:rsidR="00D251DE" w:rsidRDefault="00D251DE" w:rsidP="00D251DE">
    <w:pPr>
      <w:pStyle w:val="AltBilgi"/>
      <w:jc w:val="center"/>
    </w:pPr>
    <w:r>
      <w:t xml:space="preserve">+90 216 418 2244 / +90 216 418 2383 </w:t>
    </w:r>
    <w:hyperlink r:id="rId1" w:history="1">
      <w:r w:rsidRPr="008347D7">
        <w:rPr>
          <w:rStyle w:val="Kpr"/>
        </w:rPr>
        <w:t>info@ayisigidiving.com</w:t>
      </w:r>
    </w:hyperlink>
  </w:p>
  <w:p w14:paraId="0C15D736" w14:textId="77777777" w:rsidR="00D251DE" w:rsidRDefault="00DD40A3" w:rsidP="00D251DE">
    <w:pPr>
      <w:pStyle w:val="AltBilgi"/>
      <w:jc w:val="center"/>
    </w:pPr>
    <w:hyperlink r:id="rId2" w:history="1">
      <w:r w:rsidR="00D251DE" w:rsidRPr="008347D7">
        <w:rPr>
          <w:rStyle w:val="Kpr"/>
        </w:rPr>
        <w:t>www.ayisigidiving.com</w:t>
      </w:r>
    </w:hyperlink>
    <w:r w:rsidR="00D251DE">
      <w:t xml:space="preserve"> </w:t>
    </w:r>
    <w:hyperlink r:id="rId3" w:history="1">
      <w:r w:rsidR="00D251DE" w:rsidRPr="008347D7">
        <w:rPr>
          <w:rStyle w:val="Kpr"/>
        </w:rPr>
        <w:t>www.leoparturizm.com</w:t>
      </w:r>
    </w:hyperlink>
  </w:p>
  <w:p w14:paraId="3CEDD921" w14:textId="77777777" w:rsidR="00D251DE" w:rsidRDefault="00D251DE" w:rsidP="00D251DE">
    <w:pPr>
      <w:pStyle w:val="AltBilgi"/>
      <w:jc w:val="center"/>
    </w:pPr>
  </w:p>
  <w:p w14:paraId="0BAFAEC4" w14:textId="77777777" w:rsidR="00D251DE" w:rsidRDefault="00D251DE" w:rsidP="00D251DE">
    <w:pPr>
      <w:pStyle w:val="AltBilgi"/>
      <w:jc w:val="center"/>
    </w:pPr>
    <w:r>
      <w:rPr>
        <w:noProof/>
        <w:lang w:eastAsia="tr-TR"/>
      </w:rPr>
      <w:drawing>
        <wp:inline distT="0" distB="0" distL="0" distR="0" wp14:anchorId="28AB75E2" wp14:editId="54D61F9D">
          <wp:extent cx="857567" cy="390339"/>
          <wp:effectExtent l="0" t="0" r="0" b="0"/>
          <wp:docPr id="2" name="Resim 2" descr="C:\Users\Cumhur\AppData\Local\Microsoft\Windows\Temporary Internet Files\Content.Word\tursab-dvs-9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mhur\AppData\Local\Microsoft\Windows\Temporary Internet Files\Content.Word\tursab-dvs-97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7478" cy="454022"/>
                  </a:xfrm>
                  <a:prstGeom prst="rect">
                    <a:avLst/>
                  </a:prstGeom>
                  <a:noFill/>
                  <a:ln>
                    <a:noFill/>
                  </a:ln>
                </pic:spPr>
              </pic:pic>
            </a:graphicData>
          </a:graphic>
        </wp:inline>
      </w:drawing>
    </w:r>
  </w:p>
  <w:p w14:paraId="6DD05EA1" w14:textId="77777777" w:rsidR="00D251DE" w:rsidRDefault="00D251D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6FA1" w14:textId="77777777" w:rsidR="00304507" w:rsidRDefault="003045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25B0" w14:textId="77777777" w:rsidR="00DD40A3" w:rsidRDefault="00DD40A3" w:rsidP="00D251DE">
      <w:r>
        <w:separator/>
      </w:r>
    </w:p>
  </w:footnote>
  <w:footnote w:type="continuationSeparator" w:id="0">
    <w:p w14:paraId="542561D3" w14:textId="77777777" w:rsidR="00DD40A3" w:rsidRDefault="00DD40A3" w:rsidP="00D251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FF57" w14:textId="77777777" w:rsidR="00304507" w:rsidRDefault="0030450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2D66" w14:textId="77777777" w:rsidR="00D251DE" w:rsidRDefault="00D251DE" w:rsidP="00D251DE">
    <w:pPr>
      <w:pStyle w:val="stBilgi"/>
      <w:jc w:val="center"/>
      <w:rPr>
        <w:noProof/>
        <w:lang w:eastAsia="tr-TR"/>
      </w:rPr>
    </w:pPr>
    <w:r w:rsidRPr="00D251DE">
      <w:rPr>
        <w:noProof/>
        <w:lang w:eastAsia="tr-TR"/>
      </w:rPr>
      <w:drawing>
        <wp:inline distT="0" distB="0" distL="0" distR="0" wp14:anchorId="0F6BDA6D" wp14:editId="37A74FC1">
          <wp:extent cx="2676698" cy="812820"/>
          <wp:effectExtent l="0" t="0" r="0" b="0"/>
          <wp:docPr id="1" name="Resim 1" descr="C:\Users\Cumhur\Desktop\LOGOLAR\ayÄ±sÄ±gÄ±_leopar_25 haziran2019\lg_png\lg_ek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hur\Desktop\LOGOLAR\ayÄ±sÄ±gÄ±_leopar_25 haziran2019\lg_png\lg_ekst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38" cy="831082"/>
                  </a:xfrm>
                  <a:prstGeom prst="rect">
                    <a:avLst/>
                  </a:prstGeom>
                  <a:noFill/>
                  <a:ln>
                    <a:noFill/>
                  </a:ln>
                </pic:spPr>
              </pic:pic>
            </a:graphicData>
          </a:graphic>
        </wp:inline>
      </w:drawing>
    </w:r>
  </w:p>
  <w:p w14:paraId="6A3D82EF" w14:textId="77777777" w:rsidR="00D251DE" w:rsidRDefault="00D251D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4588" w14:textId="77777777" w:rsidR="00304507" w:rsidRDefault="003045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CBD"/>
    <w:multiLevelType w:val="multilevel"/>
    <w:tmpl w:val="334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D783C"/>
    <w:multiLevelType w:val="multilevel"/>
    <w:tmpl w:val="F0A6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574B7"/>
    <w:multiLevelType w:val="hybridMultilevel"/>
    <w:tmpl w:val="A2F6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D8720C"/>
    <w:multiLevelType w:val="hybridMultilevel"/>
    <w:tmpl w:val="F474C1C0"/>
    <w:lvl w:ilvl="0" w:tplc="9A18F45A">
      <w:numFmt w:val="bullet"/>
      <w:lvlText w:val="*"/>
      <w:lvlJc w:val="left"/>
      <w:pPr>
        <w:ind w:left="940" w:hanging="144"/>
      </w:pPr>
      <w:rPr>
        <w:rFonts w:ascii="Calibri" w:eastAsia="Calibri" w:hAnsi="Calibri" w:cs="Calibri" w:hint="default"/>
        <w:b w:val="0"/>
        <w:bCs w:val="0"/>
        <w:i w:val="0"/>
        <w:iCs w:val="0"/>
        <w:color w:val="333333"/>
        <w:w w:val="99"/>
        <w:sz w:val="20"/>
        <w:szCs w:val="20"/>
        <w:lang w:val="tr-TR" w:eastAsia="en-US" w:bidi="ar-SA"/>
      </w:rPr>
    </w:lvl>
    <w:lvl w:ilvl="1" w:tplc="BB869E08">
      <w:numFmt w:val="bullet"/>
      <w:lvlText w:val="•"/>
      <w:lvlJc w:val="left"/>
      <w:pPr>
        <w:ind w:left="1928" w:hanging="144"/>
      </w:pPr>
      <w:rPr>
        <w:rFonts w:hint="default"/>
        <w:lang w:val="tr-TR" w:eastAsia="en-US" w:bidi="ar-SA"/>
      </w:rPr>
    </w:lvl>
    <w:lvl w:ilvl="2" w:tplc="103E711C">
      <w:numFmt w:val="bullet"/>
      <w:lvlText w:val="•"/>
      <w:lvlJc w:val="left"/>
      <w:pPr>
        <w:ind w:left="2917" w:hanging="144"/>
      </w:pPr>
      <w:rPr>
        <w:rFonts w:hint="default"/>
        <w:lang w:val="tr-TR" w:eastAsia="en-US" w:bidi="ar-SA"/>
      </w:rPr>
    </w:lvl>
    <w:lvl w:ilvl="3" w:tplc="AAAE42C4">
      <w:numFmt w:val="bullet"/>
      <w:lvlText w:val="•"/>
      <w:lvlJc w:val="left"/>
      <w:pPr>
        <w:ind w:left="3905" w:hanging="144"/>
      </w:pPr>
      <w:rPr>
        <w:rFonts w:hint="default"/>
        <w:lang w:val="tr-TR" w:eastAsia="en-US" w:bidi="ar-SA"/>
      </w:rPr>
    </w:lvl>
    <w:lvl w:ilvl="4" w:tplc="E2A44D0A">
      <w:numFmt w:val="bullet"/>
      <w:lvlText w:val="•"/>
      <w:lvlJc w:val="left"/>
      <w:pPr>
        <w:ind w:left="4894" w:hanging="144"/>
      </w:pPr>
      <w:rPr>
        <w:rFonts w:hint="default"/>
        <w:lang w:val="tr-TR" w:eastAsia="en-US" w:bidi="ar-SA"/>
      </w:rPr>
    </w:lvl>
    <w:lvl w:ilvl="5" w:tplc="CF6293E4">
      <w:numFmt w:val="bullet"/>
      <w:lvlText w:val="•"/>
      <w:lvlJc w:val="left"/>
      <w:pPr>
        <w:ind w:left="5883" w:hanging="144"/>
      </w:pPr>
      <w:rPr>
        <w:rFonts w:hint="default"/>
        <w:lang w:val="tr-TR" w:eastAsia="en-US" w:bidi="ar-SA"/>
      </w:rPr>
    </w:lvl>
    <w:lvl w:ilvl="6" w:tplc="0D885E28">
      <w:numFmt w:val="bullet"/>
      <w:lvlText w:val="•"/>
      <w:lvlJc w:val="left"/>
      <w:pPr>
        <w:ind w:left="6871" w:hanging="144"/>
      </w:pPr>
      <w:rPr>
        <w:rFonts w:hint="default"/>
        <w:lang w:val="tr-TR" w:eastAsia="en-US" w:bidi="ar-SA"/>
      </w:rPr>
    </w:lvl>
    <w:lvl w:ilvl="7" w:tplc="B3E29B06">
      <w:numFmt w:val="bullet"/>
      <w:lvlText w:val="•"/>
      <w:lvlJc w:val="left"/>
      <w:pPr>
        <w:ind w:left="7860" w:hanging="144"/>
      </w:pPr>
      <w:rPr>
        <w:rFonts w:hint="default"/>
        <w:lang w:val="tr-TR" w:eastAsia="en-US" w:bidi="ar-SA"/>
      </w:rPr>
    </w:lvl>
    <w:lvl w:ilvl="8" w:tplc="DBD04C7E">
      <w:numFmt w:val="bullet"/>
      <w:lvlText w:val="•"/>
      <w:lvlJc w:val="left"/>
      <w:pPr>
        <w:ind w:left="8849" w:hanging="144"/>
      </w:pPr>
      <w:rPr>
        <w:rFonts w:hint="default"/>
        <w:lang w:val="tr-TR" w:eastAsia="en-US" w:bidi="ar-SA"/>
      </w:rPr>
    </w:lvl>
  </w:abstractNum>
  <w:abstractNum w:abstractNumId="4" w15:restartNumberingAfterBreak="0">
    <w:nsid w:val="52A01682"/>
    <w:multiLevelType w:val="hybridMultilevel"/>
    <w:tmpl w:val="5FFEE772"/>
    <w:lvl w:ilvl="0" w:tplc="B4FCA39A">
      <w:numFmt w:val="bullet"/>
      <w:lvlText w:val=""/>
      <w:lvlJc w:val="left"/>
      <w:pPr>
        <w:ind w:left="828" w:hanging="361"/>
      </w:pPr>
      <w:rPr>
        <w:rFonts w:ascii="Symbol" w:eastAsia="Symbol" w:hAnsi="Symbol" w:cs="Symbol" w:hint="default"/>
        <w:b w:val="0"/>
        <w:bCs w:val="0"/>
        <w:i w:val="0"/>
        <w:iCs w:val="0"/>
        <w:color w:val="212121"/>
        <w:w w:val="100"/>
        <w:sz w:val="18"/>
        <w:szCs w:val="18"/>
        <w:lang w:val="tr-TR" w:eastAsia="en-US" w:bidi="ar-SA"/>
      </w:rPr>
    </w:lvl>
    <w:lvl w:ilvl="1" w:tplc="BAC8FA70">
      <w:numFmt w:val="bullet"/>
      <w:lvlText w:val="•"/>
      <w:lvlJc w:val="left"/>
      <w:pPr>
        <w:ind w:left="1259" w:hanging="361"/>
      </w:pPr>
      <w:rPr>
        <w:rFonts w:hint="default"/>
        <w:lang w:val="tr-TR" w:eastAsia="en-US" w:bidi="ar-SA"/>
      </w:rPr>
    </w:lvl>
    <w:lvl w:ilvl="2" w:tplc="5D8C53F2">
      <w:numFmt w:val="bullet"/>
      <w:lvlText w:val="•"/>
      <w:lvlJc w:val="left"/>
      <w:pPr>
        <w:ind w:left="1699" w:hanging="361"/>
      </w:pPr>
      <w:rPr>
        <w:rFonts w:hint="default"/>
        <w:lang w:val="tr-TR" w:eastAsia="en-US" w:bidi="ar-SA"/>
      </w:rPr>
    </w:lvl>
    <w:lvl w:ilvl="3" w:tplc="D72C2CA2">
      <w:numFmt w:val="bullet"/>
      <w:lvlText w:val="•"/>
      <w:lvlJc w:val="left"/>
      <w:pPr>
        <w:ind w:left="2139" w:hanging="361"/>
      </w:pPr>
      <w:rPr>
        <w:rFonts w:hint="default"/>
        <w:lang w:val="tr-TR" w:eastAsia="en-US" w:bidi="ar-SA"/>
      </w:rPr>
    </w:lvl>
    <w:lvl w:ilvl="4" w:tplc="A86CADC2">
      <w:numFmt w:val="bullet"/>
      <w:lvlText w:val="•"/>
      <w:lvlJc w:val="left"/>
      <w:pPr>
        <w:ind w:left="2579" w:hanging="361"/>
      </w:pPr>
      <w:rPr>
        <w:rFonts w:hint="default"/>
        <w:lang w:val="tr-TR" w:eastAsia="en-US" w:bidi="ar-SA"/>
      </w:rPr>
    </w:lvl>
    <w:lvl w:ilvl="5" w:tplc="5C58271C">
      <w:numFmt w:val="bullet"/>
      <w:lvlText w:val="•"/>
      <w:lvlJc w:val="left"/>
      <w:pPr>
        <w:ind w:left="3019" w:hanging="361"/>
      </w:pPr>
      <w:rPr>
        <w:rFonts w:hint="default"/>
        <w:lang w:val="tr-TR" w:eastAsia="en-US" w:bidi="ar-SA"/>
      </w:rPr>
    </w:lvl>
    <w:lvl w:ilvl="6" w:tplc="A7748284">
      <w:numFmt w:val="bullet"/>
      <w:lvlText w:val="•"/>
      <w:lvlJc w:val="left"/>
      <w:pPr>
        <w:ind w:left="3458" w:hanging="361"/>
      </w:pPr>
      <w:rPr>
        <w:rFonts w:hint="default"/>
        <w:lang w:val="tr-TR" w:eastAsia="en-US" w:bidi="ar-SA"/>
      </w:rPr>
    </w:lvl>
    <w:lvl w:ilvl="7" w:tplc="939E77EA">
      <w:numFmt w:val="bullet"/>
      <w:lvlText w:val="•"/>
      <w:lvlJc w:val="left"/>
      <w:pPr>
        <w:ind w:left="3898" w:hanging="361"/>
      </w:pPr>
      <w:rPr>
        <w:rFonts w:hint="default"/>
        <w:lang w:val="tr-TR" w:eastAsia="en-US" w:bidi="ar-SA"/>
      </w:rPr>
    </w:lvl>
    <w:lvl w:ilvl="8" w:tplc="C9265A88">
      <w:numFmt w:val="bullet"/>
      <w:lvlText w:val="•"/>
      <w:lvlJc w:val="left"/>
      <w:pPr>
        <w:ind w:left="4338" w:hanging="361"/>
      </w:pPr>
      <w:rPr>
        <w:rFonts w:hint="default"/>
        <w:lang w:val="tr-TR" w:eastAsia="en-US" w:bidi="ar-SA"/>
      </w:rPr>
    </w:lvl>
  </w:abstractNum>
  <w:abstractNum w:abstractNumId="5" w15:restartNumberingAfterBreak="0">
    <w:nsid w:val="5E9B224D"/>
    <w:multiLevelType w:val="hybridMultilevel"/>
    <w:tmpl w:val="18167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D23620"/>
    <w:multiLevelType w:val="hybridMultilevel"/>
    <w:tmpl w:val="94621AC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66A80ADA"/>
    <w:multiLevelType w:val="hybridMultilevel"/>
    <w:tmpl w:val="DFFE996A"/>
    <w:lvl w:ilvl="0" w:tplc="124E98C8">
      <w:numFmt w:val="bullet"/>
      <w:lvlText w:val=""/>
      <w:lvlJc w:val="left"/>
      <w:pPr>
        <w:ind w:left="828" w:hanging="360"/>
      </w:pPr>
      <w:rPr>
        <w:rFonts w:ascii="Symbol" w:eastAsia="Symbol" w:hAnsi="Symbol" w:cs="Symbol" w:hint="default"/>
        <w:b w:val="0"/>
        <w:bCs w:val="0"/>
        <w:i w:val="0"/>
        <w:iCs w:val="0"/>
        <w:color w:val="212121"/>
        <w:w w:val="100"/>
        <w:sz w:val="18"/>
        <w:szCs w:val="18"/>
        <w:lang w:val="tr-TR" w:eastAsia="en-US" w:bidi="ar-SA"/>
      </w:rPr>
    </w:lvl>
    <w:lvl w:ilvl="1" w:tplc="A816E854">
      <w:numFmt w:val="bullet"/>
      <w:lvlText w:val="•"/>
      <w:lvlJc w:val="left"/>
      <w:pPr>
        <w:ind w:left="1260" w:hanging="360"/>
      </w:pPr>
      <w:rPr>
        <w:rFonts w:hint="default"/>
        <w:lang w:val="tr-TR" w:eastAsia="en-US" w:bidi="ar-SA"/>
      </w:rPr>
    </w:lvl>
    <w:lvl w:ilvl="2" w:tplc="5F0A7A90">
      <w:numFmt w:val="bullet"/>
      <w:lvlText w:val="•"/>
      <w:lvlJc w:val="left"/>
      <w:pPr>
        <w:ind w:left="1700" w:hanging="360"/>
      </w:pPr>
      <w:rPr>
        <w:rFonts w:hint="default"/>
        <w:lang w:val="tr-TR" w:eastAsia="en-US" w:bidi="ar-SA"/>
      </w:rPr>
    </w:lvl>
    <w:lvl w:ilvl="3" w:tplc="8036FE24">
      <w:numFmt w:val="bullet"/>
      <w:lvlText w:val="•"/>
      <w:lvlJc w:val="left"/>
      <w:pPr>
        <w:ind w:left="2140" w:hanging="360"/>
      </w:pPr>
      <w:rPr>
        <w:rFonts w:hint="default"/>
        <w:lang w:val="tr-TR" w:eastAsia="en-US" w:bidi="ar-SA"/>
      </w:rPr>
    </w:lvl>
    <w:lvl w:ilvl="4" w:tplc="6A106F96">
      <w:numFmt w:val="bullet"/>
      <w:lvlText w:val="•"/>
      <w:lvlJc w:val="left"/>
      <w:pPr>
        <w:ind w:left="2580" w:hanging="360"/>
      </w:pPr>
      <w:rPr>
        <w:rFonts w:hint="default"/>
        <w:lang w:val="tr-TR" w:eastAsia="en-US" w:bidi="ar-SA"/>
      </w:rPr>
    </w:lvl>
    <w:lvl w:ilvl="5" w:tplc="28EE7946">
      <w:numFmt w:val="bullet"/>
      <w:lvlText w:val="•"/>
      <w:lvlJc w:val="left"/>
      <w:pPr>
        <w:ind w:left="3020" w:hanging="360"/>
      </w:pPr>
      <w:rPr>
        <w:rFonts w:hint="default"/>
        <w:lang w:val="tr-TR" w:eastAsia="en-US" w:bidi="ar-SA"/>
      </w:rPr>
    </w:lvl>
    <w:lvl w:ilvl="6" w:tplc="0E96D31A">
      <w:numFmt w:val="bullet"/>
      <w:lvlText w:val="•"/>
      <w:lvlJc w:val="left"/>
      <w:pPr>
        <w:ind w:left="3460" w:hanging="360"/>
      </w:pPr>
      <w:rPr>
        <w:rFonts w:hint="default"/>
        <w:lang w:val="tr-TR" w:eastAsia="en-US" w:bidi="ar-SA"/>
      </w:rPr>
    </w:lvl>
    <w:lvl w:ilvl="7" w:tplc="11881292">
      <w:numFmt w:val="bullet"/>
      <w:lvlText w:val="•"/>
      <w:lvlJc w:val="left"/>
      <w:pPr>
        <w:ind w:left="3900" w:hanging="360"/>
      </w:pPr>
      <w:rPr>
        <w:rFonts w:hint="default"/>
        <w:lang w:val="tr-TR" w:eastAsia="en-US" w:bidi="ar-SA"/>
      </w:rPr>
    </w:lvl>
    <w:lvl w:ilvl="8" w:tplc="AE1C0BA8">
      <w:numFmt w:val="bullet"/>
      <w:lvlText w:val="•"/>
      <w:lvlJc w:val="left"/>
      <w:pPr>
        <w:ind w:left="4340" w:hanging="360"/>
      </w:pPr>
      <w:rPr>
        <w:rFonts w:hint="default"/>
        <w:lang w:val="tr-TR" w:eastAsia="en-US" w:bidi="ar-SA"/>
      </w:rPr>
    </w:lvl>
  </w:abstractNum>
  <w:abstractNum w:abstractNumId="8" w15:restartNumberingAfterBreak="0">
    <w:nsid w:val="6F7063AC"/>
    <w:multiLevelType w:val="hybridMultilevel"/>
    <w:tmpl w:val="347ABB46"/>
    <w:lvl w:ilvl="0" w:tplc="E57C6E38">
      <w:start w:val="1"/>
      <w:numFmt w:val="decimal"/>
      <w:lvlText w:val="%1."/>
      <w:lvlJc w:val="left"/>
      <w:pPr>
        <w:ind w:left="940" w:hanging="221"/>
        <w:jc w:val="left"/>
      </w:pPr>
      <w:rPr>
        <w:rFonts w:ascii="Calibri" w:eastAsia="Calibri" w:hAnsi="Calibri" w:cs="Calibri" w:hint="default"/>
        <w:b/>
        <w:bCs/>
        <w:i/>
        <w:iCs/>
        <w:color w:val="4F81BC"/>
        <w:w w:val="100"/>
        <w:sz w:val="22"/>
        <w:szCs w:val="22"/>
        <w:lang w:val="tr-TR" w:eastAsia="en-US" w:bidi="ar-SA"/>
      </w:rPr>
    </w:lvl>
    <w:lvl w:ilvl="1" w:tplc="B8180D7C">
      <w:numFmt w:val="bullet"/>
      <w:lvlText w:val="•"/>
      <w:lvlJc w:val="left"/>
      <w:pPr>
        <w:ind w:left="1928" w:hanging="221"/>
      </w:pPr>
      <w:rPr>
        <w:rFonts w:hint="default"/>
        <w:lang w:val="tr-TR" w:eastAsia="en-US" w:bidi="ar-SA"/>
      </w:rPr>
    </w:lvl>
    <w:lvl w:ilvl="2" w:tplc="C76E69FC">
      <w:numFmt w:val="bullet"/>
      <w:lvlText w:val="•"/>
      <w:lvlJc w:val="left"/>
      <w:pPr>
        <w:ind w:left="2917" w:hanging="221"/>
      </w:pPr>
      <w:rPr>
        <w:rFonts w:hint="default"/>
        <w:lang w:val="tr-TR" w:eastAsia="en-US" w:bidi="ar-SA"/>
      </w:rPr>
    </w:lvl>
    <w:lvl w:ilvl="3" w:tplc="4FD0659C">
      <w:numFmt w:val="bullet"/>
      <w:lvlText w:val="•"/>
      <w:lvlJc w:val="left"/>
      <w:pPr>
        <w:ind w:left="3905" w:hanging="221"/>
      </w:pPr>
      <w:rPr>
        <w:rFonts w:hint="default"/>
        <w:lang w:val="tr-TR" w:eastAsia="en-US" w:bidi="ar-SA"/>
      </w:rPr>
    </w:lvl>
    <w:lvl w:ilvl="4" w:tplc="7610AC78">
      <w:numFmt w:val="bullet"/>
      <w:lvlText w:val="•"/>
      <w:lvlJc w:val="left"/>
      <w:pPr>
        <w:ind w:left="4894" w:hanging="221"/>
      </w:pPr>
      <w:rPr>
        <w:rFonts w:hint="default"/>
        <w:lang w:val="tr-TR" w:eastAsia="en-US" w:bidi="ar-SA"/>
      </w:rPr>
    </w:lvl>
    <w:lvl w:ilvl="5" w:tplc="0A024AD8">
      <w:numFmt w:val="bullet"/>
      <w:lvlText w:val="•"/>
      <w:lvlJc w:val="left"/>
      <w:pPr>
        <w:ind w:left="5883" w:hanging="221"/>
      </w:pPr>
      <w:rPr>
        <w:rFonts w:hint="default"/>
        <w:lang w:val="tr-TR" w:eastAsia="en-US" w:bidi="ar-SA"/>
      </w:rPr>
    </w:lvl>
    <w:lvl w:ilvl="6" w:tplc="95067F38">
      <w:numFmt w:val="bullet"/>
      <w:lvlText w:val="•"/>
      <w:lvlJc w:val="left"/>
      <w:pPr>
        <w:ind w:left="6871" w:hanging="221"/>
      </w:pPr>
      <w:rPr>
        <w:rFonts w:hint="default"/>
        <w:lang w:val="tr-TR" w:eastAsia="en-US" w:bidi="ar-SA"/>
      </w:rPr>
    </w:lvl>
    <w:lvl w:ilvl="7" w:tplc="064E5D30">
      <w:numFmt w:val="bullet"/>
      <w:lvlText w:val="•"/>
      <w:lvlJc w:val="left"/>
      <w:pPr>
        <w:ind w:left="7860" w:hanging="221"/>
      </w:pPr>
      <w:rPr>
        <w:rFonts w:hint="default"/>
        <w:lang w:val="tr-TR" w:eastAsia="en-US" w:bidi="ar-SA"/>
      </w:rPr>
    </w:lvl>
    <w:lvl w:ilvl="8" w:tplc="71484BA0">
      <w:numFmt w:val="bullet"/>
      <w:lvlText w:val="•"/>
      <w:lvlJc w:val="left"/>
      <w:pPr>
        <w:ind w:left="8849" w:hanging="221"/>
      </w:pPr>
      <w:rPr>
        <w:rFonts w:hint="default"/>
        <w:lang w:val="tr-TR" w:eastAsia="en-US" w:bidi="ar-SA"/>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DE"/>
    <w:rsid w:val="00106B39"/>
    <w:rsid w:val="001736CA"/>
    <w:rsid w:val="001751E2"/>
    <w:rsid w:val="00180B96"/>
    <w:rsid w:val="001A3413"/>
    <w:rsid w:val="001D15E4"/>
    <w:rsid w:val="001E15E7"/>
    <w:rsid w:val="001F5273"/>
    <w:rsid w:val="002421FE"/>
    <w:rsid w:val="002C1DF2"/>
    <w:rsid w:val="00304507"/>
    <w:rsid w:val="00420BFA"/>
    <w:rsid w:val="00427DA2"/>
    <w:rsid w:val="00481D56"/>
    <w:rsid w:val="00482CF5"/>
    <w:rsid w:val="00511427"/>
    <w:rsid w:val="00512247"/>
    <w:rsid w:val="00581B60"/>
    <w:rsid w:val="00675FA8"/>
    <w:rsid w:val="00695F50"/>
    <w:rsid w:val="006B18B9"/>
    <w:rsid w:val="00742889"/>
    <w:rsid w:val="00745869"/>
    <w:rsid w:val="007A0B9D"/>
    <w:rsid w:val="00802F7C"/>
    <w:rsid w:val="00813B44"/>
    <w:rsid w:val="00822A50"/>
    <w:rsid w:val="00890F64"/>
    <w:rsid w:val="00893487"/>
    <w:rsid w:val="008D55DE"/>
    <w:rsid w:val="008D7AFF"/>
    <w:rsid w:val="008E7A50"/>
    <w:rsid w:val="008E7DDA"/>
    <w:rsid w:val="008F4FDE"/>
    <w:rsid w:val="00916833"/>
    <w:rsid w:val="00987D28"/>
    <w:rsid w:val="009F7AA6"/>
    <w:rsid w:val="00A155A7"/>
    <w:rsid w:val="00A77A77"/>
    <w:rsid w:val="00AB756E"/>
    <w:rsid w:val="00AC7FB8"/>
    <w:rsid w:val="00AE10A1"/>
    <w:rsid w:val="00B073A7"/>
    <w:rsid w:val="00B21102"/>
    <w:rsid w:val="00B730DE"/>
    <w:rsid w:val="00BA5559"/>
    <w:rsid w:val="00C3546A"/>
    <w:rsid w:val="00CE5041"/>
    <w:rsid w:val="00D251DE"/>
    <w:rsid w:val="00D32343"/>
    <w:rsid w:val="00D46426"/>
    <w:rsid w:val="00D62B00"/>
    <w:rsid w:val="00DA0C86"/>
    <w:rsid w:val="00DD40A3"/>
    <w:rsid w:val="00DD5F77"/>
    <w:rsid w:val="00E25C62"/>
    <w:rsid w:val="00ED5544"/>
    <w:rsid w:val="00EE2826"/>
    <w:rsid w:val="00EE3A19"/>
    <w:rsid w:val="00F2531D"/>
    <w:rsid w:val="00F57514"/>
    <w:rsid w:val="00F63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600E"/>
  <w15:chartTrackingRefBased/>
  <w15:docId w15:val="{708AF1C2-6F86-427D-8A7F-96442E47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7DA2"/>
    <w:pPr>
      <w:widowControl w:val="0"/>
      <w:autoSpaceDE w:val="0"/>
      <w:autoSpaceDN w:val="0"/>
      <w:spacing w:after="0" w:line="240" w:lineRule="auto"/>
    </w:pPr>
    <w:rPr>
      <w:rFonts w:ascii="Calibri" w:eastAsia="Calibri" w:hAnsi="Calibri" w:cs="Calibri"/>
    </w:rPr>
  </w:style>
  <w:style w:type="paragraph" w:styleId="Balk1">
    <w:name w:val="heading 1"/>
    <w:basedOn w:val="Normal"/>
    <w:link w:val="Balk1Char"/>
    <w:uiPriority w:val="1"/>
    <w:qFormat/>
    <w:rsid w:val="00427DA2"/>
    <w:pPr>
      <w:ind w:left="940"/>
      <w:outlineLvl w:val="0"/>
    </w:pPr>
    <w:rPr>
      <w:b/>
      <w:bCs/>
      <w:i/>
      <w:iCs/>
    </w:rPr>
  </w:style>
  <w:style w:type="paragraph" w:styleId="Balk2">
    <w:name w:val="heading 2"/>
    <w:basedOn w:val="Normal"/>
    <w:next w:val="Normal"/>
    <w:link w:val="Balk2Char"/>
    <w:uiPriority w:val="9"/>
    <w:semiHidden/>
    <w:unhideWhenUsed/>
    <w:qFormat/>
    <w:rsid w:val="005114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511427"/>
    <w:pPr>
      <w:keepNext/>
      <w:keepLines/>
      <w:spacing w:before="4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511427"/>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51DE"/>
    <w:pPr>
      <w:tabs>
        <w:tab w:val="center" w:pos="4536"/>
        <w:tab w:val="right" w:pos="9072"/>
      </w:tabs>
    </w:pPr>
  </w:style>
  <w:style w:type="character" w:customStyle="1" w:styleId="stBilgiChar">
    <w:name w:val="Üst Bilgi Char"/>
    <w:basedOn w:val="VarsaylanParagrafYazTipi"/>
    <w:link w:val="stBilgi"/>
    <w:uiPriority w:val="99"/>
    <w:rsid w:val="00D251DE"/>
  </w:style>
  <w:style w:type="paragraph" w:styleId="AltBilgi">
    <w:name w:val="footer"/>
    <w:basedOn w:val="Normal"/>
    <w:link w:val="AltBilgiChar"/>
    <w:uiPriority w:val="99"/>
    <w:unhideWhenUsed/>
    <w:rsid w:val="00D251DE"/>
    <w:pPr>
      <w:tabs>
        <w:tab w:val="center" w:pos="4536"/>
        <w:tab w:val="right" w:pos="9072"/>
      </w:tabs>
    </w:pPr>
  </w:style>
  <w:style w:type="character" w:customStyle="1" w:styleId="AltBilgiChar">
    <w:name w:val="Alt Bilgi Char"/>
    <w:basedOn w:val="VarsaylanParagrafYazTipi"/>
    <w:link w:val="AltBilgi"/>
    <w:uiPriority w:val="99"/>
    <w:rsid w:val="00D251DE"/>
  </w:style>
  <w:style w:type="character" w:styleId="Kpr">
    <w:name w:val="Hyperlink"/>
    <w:basedOn w:val="VarsaylanParagrafYazTipi"/>
    <w:uiPriority w:val="99"/>
    <w:unhideWhenUsed/>
    <w:rsid w:val="00D251DE"/>
    <w:rPr>
      <w:color w:val="0563C1" w:themeColor="hyperlink"/>
      <w:u w:val="single"/>
    </w:rPr>
  </w:style>
  <w:style w:type="paragraph" w:styleId="NormalWeb">
    <w:name w:val="Normal (Web)"/>
    <w:basedOn w:val="Normal"/>
    <w:uiPriority w:val="99"/>
    <w:unhideWhenUsed/>
    <w:rsid w:val="00AC7FB8"/>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7FB8"/>
    <w:rPr>
      <w:b/>
      <w:bCs/>
    </w:rPr>
  </w:style>
  <w:style w:type="paragraph" w:styleId="ListeParagraf">
    <w:name w:val="List Paragraph"/>
    <w:basedOn w:val="Normal"/>
    <w:uiPriority w:val="1"/>
    <w:qFormat/>
    <w:rsid w:val="00AC7FB8"/>
    <w:pPr>
      <w:ind w:left="720"/>
      <w:contextualSpacing/>
    </w:pPr>
    <w:rPr>
      <w:sz w:val="24"/>
      <w:szCs w:val="24"/>
    </w:rPr>
  </w:style>
  <w:style w:type="paragraph" w:styleId="GvdeMetni">
    <w:name w:val="Body Text"/>
    <w:basedOn w:val="Normal"/>
    <w:link w:val="GvdeMetniChar"/>
    <w:uiPriority w:val="1"/>
    <w:qFormat/>
    <w:rsid w:val="00AC7FB8"/>
    <w:rPr>
      <w:rFonts w:ascii="Tahoma" w:eastAsia="Tahoma" w:hAnsi="Tahoma" w:cs="Tahoma"/>
      <w:sz w:val="24"/>
      <w:szCs w:val="24"/>
      <w:lang w:val="en-US"/>
    </w:rPr>
  </w:style>
  <w:style w:type="character" w:customStyle="1" w:styleId="GvdeMetniChar">
    <w:name w:val="Gövde Metni Char"/>
    <w:basedOn w:val="VarsaylanParagrafYazTipi"/>
    <w:link w:val="GvdeMetni"/>
    <w:uiPriority w:val="1"/>
    <w:rsid w:val="00AC7FB8"/>
    <w:rPr>
      <w:rFonts w:ascii="Tahoma" w:eastAsia="Tahoma" w:hAnsi="Tahoma" w:cs="Tahoma"/>
      <w:sz w:val="24"/>
      <w:szCs w:val="24"/>
      <w:lang w:val="en-US"/>
    </w:rPr>
  </w:style>
  <w:style w:type="character" w:customStyle="1" w:styleId="Balk1Char">
    <w:name w:val="Başlık 1 Char"/>
    <w:basedOn w:val="VarsaylanParagrafYazTipi"/>
    <w:link w:val="Balk1"/>
    <w:uiPriority w:val="1"/>
    <w:rsid w:val="00427DA2"/>
    <w:rPr>
      <w:rFonts w:ascii="Calibri" w:eastAsia="Calibri" w:hAnsi="Calibri" w:cs="Calibri"/>
      <w:b/>
      <w:bCs/>
      <w:i/>
      <w:iCs/>
    </w:rPr>
  </w:style>
  <w:style w:type="table" w:customStyle="1" w:styleId="TableNormal">
    <w:name w:val="Table Normal"/>
    <w:uiPriority w:val="2"/>
    <w:semiHidden/>
    <w:unhideWhenUsed/>
    <w:qFormat/>
    <w:rsid w:val="00427D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427DA2"/>
    <w:pPr>
      <w:spacing w:before="83"/>
      <w:ind w:left="80"/>
      <w:jc w:val="center"/>
    </w:pPr>
    <w:rPr>
      <w:rFonts w:ascii="Gill Sans MT" w:eastAsia="Gill Sans MT" w:hAnsi="Gill Sans MT" w:cs="Gill Sans MT"/>
      <w:b/>
      <w:bCs/>
      <w:sz w:val="44"/>
      <w:szCs w:val="44"/>
    </w:rPr>
  </w:style>
  <w:style w:type="character" w:customStyle="1" w:styleId="KonuBalChar">
    <w:name w:val="Konu Başlığı Char"/>
    <w:basedOn w:val="VarsaylanParagrafYazTipi"/>
    <w:link w:val="KonuBal"/>
    <w:uiPriority w:val="1"/>
    <w:rsid w:val="00427DA2"/>
    <w:rPr>
      <w:rFonts w:ascii="Gill Sans MT" w:eastAsia="Gill Sans MT" w:hAnsi="Gill Sans MT" w:cs="Gill Sans MT"/>
      <w:b/>
      <w:bCs/>
      <w:sz w:val="44"/>
      <w:szCs w:val="44"/>
    </w:rPr>
  </w:style>
  <w:style w:type="paragraph" w:customStyle="1" w:styleId="TableParagraph">
    <w:name w:val="Table Paragraph"/>
    <w:basedOn w:val="Normal"/>
    <w:uiPriority w:val="1"/>
    <w:qFormat/>
    <w:rsid w:val="00427DA2"/>
    <w:pPr>
      <w:ind w:left="828"/>
    </w:pPr>
  </w:style>
  <w:style w:type="character" w:customStyle="1" w:styleId="Balk6Char">
    <w:name w:val="Başlık 6 Char"/>
    <w:basedOn w:val="VarsaylanParagrafYazTipi"/>
    <w:link w:val="Balk6"/>
    <w:uiPriority w:val="9"/>
    <w:semiHidden/>
    <w:rsid w:val="00511427"/>
    <w:rPr>
      <w:rFonts w:asciiTheme="majorHAnsi" w:eastAsiaTheme="majorEastAsia" w:hAnsiTheme="majorHAnsi" w:cstheme="majorBidi"/>
      <w:color w:val="1F4D78" w:themeColor="accent1" w:themeShade="7F"/>
    </w:rPr>
  </w:style>
  <w:style w:type="character" w:customStyle="1" w:styleId="Balk2Char">
    <w:name w:val="Başlık 2 Char"/>
    <w:basedOn w:val="VarsaylanParagrafYazTipi"/>
    <w:link w:val="Balk2"/>
    <w:uiPriority w:val="9"/>
    <w:semiHidden/>
    <w:rsid w:val="00511427"/>
    <w:rPr>
      <w:rFonts w:asciiTheme="majorHAnsi" w:eastAsiaTheme="majorEastAsia" w:hAnsiTheme="majorHAnsi" w:cstheme="majorBidi"/>
      <w:color w:val="2E74B5" w:themeColor="accent1" w:themeShade="BF"/>
      <w:sz w:val="26"/>
      <w:szCs w:val="26"/>
    </w:rPr>
  </w:style>
  <w:style w:type="character" w:customStyle="1" w:styleId="Balk4Char">
    <w:name w:val="Başlık 4 Char"/>
    <w:basedOn w:val="VarsaylanParagrafYazTipi"/>
    <w:link w:val="Balk4"/>
    <w:uiPriority w:val="9"/>
    <w:semiHidden/>
    <w:rsid w:val="0051142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938">
      <w:bodyDiv w:val="1"/>
      <w:marLeft w:val="0"/>
      <w:marRight w:val="0"/>
      <w:marTop w:val="0"/>
      <w:marBottom w:val="0"/>
      <w:divBdr>
        <w:top w:val="none" w:sz="0" w:space="0" w:color="auto"/>
        <w:left w:val="none" w:sz="0" w:space="0" w:color="auto"/>
        <w:bottom w:val="none" w:sz="0" w:space="0" w:color="auto"/>
        <w:right w:val="none" w:sz="0" w:space="0" w:color="auto"/>
      </w:divBdr>
      <w:divsChild>
        <w:div w:id="1073086878">
          <w:marLeft w:val="0"/>
          <w:marRight w:val="0"/>
          <w:marTop w:val="0"/>
          <w:marBottom w:val="0"/>
          <w:divBdr>
            <w:top w:val="none" w:sz="0" w:space="0" w:color="auto"/>
            <w:left w:val="none" w:sz="0" w:space="0" w:color="auto"/>
            <w:bottom w:val="none" w:sz="0" w:space="0" w:color="auto"/>
            <w:right w:val="none" w:sz="0" w:space="0" w:color="auto"/>
          </w:divBdr>
          <w:divsChild>
            <w:div w:id="328408077">
              <w:marLeft w:val="0"/>
              <w:marRight w:val="0"/>
              <w:marTop w:val="0"/>
              <w:marBottom w:val="0"/>
              <w:divBdr>
                <w:top w:val="none" w:sz="0" w:space="0" w:color="auto"/>
                <w:left w:val="none" w:sz="0" w:space="0" w:color="auto"/>
                <w:bottom w:val="none" w:sz="0" w:space="0" w:color="auto"/>
                <w:right w:val="none" w:sz="0" w:space="0" w:color="auto"/>
              </w:divBdr>
            </w:div>
          </w:divsChild>
        </w:div>
        <w:div w:id="1550678942">
          <w:marLeft w:val="0"/>
          <w:marRight w:val="0"/>
          <w:marTop w:val="0"/>
          <w:marBottom w:val="0"/>
          <w:divBdr>
            <w:top w:val="none" w:sz="0" w:space="0" w:color="auto"/>
            <w:left w:val="none" w:sz="0" w:space="0" w:color="auto"/>
            <w:bottom w:val="none" w:sz="0" w:space="0" w:color="auto"/>
            <w:right w:val="none" w:sz="0" w:space="0" w:color="auto"/>
          </w:divBdr>
          <w:divsChild>
            <w:div w:id="926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6739">
      <w:bodyDiv w:val="1"/>
      <w:marLeft w:val="0"/>
      <w:marRight w:val="0"/>
      <w:marTop w:val="0"/>
      <w:marBottom w:val="0"/>
      <w:divBdr>
        <w:top w:val="none" w:sz="0" w:space="0" w:color="auto"/>
        <w:left w:val="none" w:sz="0" w:space="0" w:color="auto"/>
        <w:bottom w:val="none" w:sz="0" w:space="0" w:color="auto"/>
        <w:right w:val="none" w:sz="0" w:space="0" w:color="auto"/>
      </w:divBdr>
    </w:div>
    <w:div w:id="856120145">
      <w:bodyDiv w:val="1"/>
      <w:marLeft w:val="0"/>
      <w:marRight w:val="0"/>
      <w:marTop w:val="0"/>
      <w:marBottom w:val="0"/>
      <w:divBdr>
        <w:top w:val="none" w:sz="0" w:space="0" w:color="auto"/>
        <w:left w:val="none" w:sz="0" w:space="0" w:color="auto"/>
        <w:bottom w:val="none" w:sz="0" w:space="0" w:color="auto"/>
        <w:right w:val="none" w:sz="0" w:space="0" w:color="auto"/>
      </w:divBdr>
    </w:div>
    <w:div w:id="1205678039">
      <w:bodyDiv w:val="1"/>
      <w:marLeft w:val="0"/>
      <w:marRight w:val="0"/>
      <w:marTop w:val="0"/>
      <w:marBottom w:val="0"/>
      <w:divBdr>
        <w:top w:val="none" w:sz="0" w:space="0" w:color="auto"/>
        <w:left w:val="none" w:sz="0" w:space="0" w:color="auto"/>
        <w:bottom w:val="none" w:sz="0" w:space="0" w:color="auto"/>
        <w:right w:val="none" w:sz="0" w:space="0" w:color="auto"/>
      </w:divBdr>
    </w:div>
    <w:div w:id="1704404299">
      <w:bodyDiv w:val="1"/>
      <w:marLeft w:val="0"/>
      <w:marRight w:val="0"/>
      <w:marTop w:val="0"/>
      <w:marBottom w:val="0"/>
      <w:divBdr>
        <w:top w:val="none" w:sz="0" w:space="0" w:color="auto"/>
        <w:left w:val="none" w:sz="0" w:space="0" w:color="auto"/>
        <w:bottom w:val="none" w:sz="0" w:space="0" w:color="auto"/>
        <w:right w:val="none" w:sz="0" w:space="0" w:color="auto"/>
      </w:divBdr>
    </w:div>
    <w:div w:id="2040202260">
      <w:bodyDiv w:val="1"/>
      <w:marLeft w:val="0"/>
      <w:marRight w:val="0"/>
      <w:marTop w:val="0"/>
      <w:marBottom w:val="0"/>
      <w:divBdr>
        <w:top w:val="none" w:sz="0" w:space="0" w:color="auto"/>
        <w:left w:val="none" w:sz="0" w:space="0" w:color="auto"/>
        <w:bottom w:val="none" w:sz="0" w:space="0" w:color="auto"/>
        <w:right w:val="none" w:sz="0" w:space="0" w:color="auto"/>
      </w:divBdr>
    </w:div>
    <w:div w:id="2144880436">
      <w:bodyDiv w:val="1"/>
      <w:marLeft w:val="0"/>
      <w:marRight w:val="0"/>
      <w:marTop w:val="0"/>
      <w:marBottom w:val="0"/>
      <w:divBdr>
        <w:top w:val="none" w:sz="0" w:space="0" w:color="auto"/>
        <w:left w:val="none" w:sz="0" w:space="0" w:color="auto"/>
        <w:bottom w:val="none" w:sz="0" w:space="0" w:color="auto"/>
        <w:right w:val="none" w:sz="0" w:space="0" w:color="auto"/>
      </w:divBdr>
      <w:divsChild>
        <w:div w:id="273633738">
          <w:marLeft w:val="0"/>
          <w:marRight w:val="0"/>
          <w:marTop w:val="0"/>
          <w:marBottom w:val="0"/>
          <w:divBdr>
            <w:top w:val="none" w:sz="0" w:space="0" w:color="auto"/>
            <w:left w:val="none" w:sz="0" w:space="0" w:color="auto"/>
            <w:bottom w:val="none" w:sz="0" w:space="0" w:color="auto"/>
            <w:right w:val="none" w:sz="0" w:space="0" w:color="auto"/>
          </w:divBdr>
          <w:divsChild>
            <w:div w:id="1071737103">
              <w:marLeft w:val="0"/>
              <w:marRight w:val="0"/>
              <w:marTop w:val="0"/>
              <w:marBottom w:val="0"/>
              <w:divBdr>
                <w:top w:val="none" w:sz="0" w:space="0" w:color="auto"/>
                <w:left w:val="none" w:sz="0" w:space="0" w:color="auto"/>
                <w:bottom w:val="none" w:sz="0" w:space="0" w:color="auto"/>
                <w:right w:val="none" w:sz="0" w:space="0" w:color="auto"/>
              </w:divBdr>
            </w:div>
          </w:divsChild>
        </w:div>
        <w:div w:id="2134864420">
          <w:marLeft w:val="0"/>
          <w:marRight w:val="0"/>
          <w:marTop w:val="0"/>
          <w:marBottom w:val="0"/>
          <w:divBdr>
            <w:top w:val="none" w:sz="0" w:space="0" w:color="auto"/>
            <w:left w:val="none" w:sz="0" w:space="0" w:color="auto"/>
            <w:bottom w:val="none" w:sz="0" w:space="0" w:color="auto"/>
            <w:right w:val="none" w:sz="0" w:space="0" w:color="auto"/>
          </w:divBdr>
          <w:divsChild>
            <w:div w:id="11758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leoparturizm.com" TargetMode="External"/><Relationship Id="rId2" Type="http://schemas.openxmlformats.org/officeDocument/2006/relationships/hyperlink" Target="http://www.ayisigidiving.com" TargetMode="External"/><Relationship Id="rId1" Type="http://schemas.openxmlformats.org/officeDocument/2006/relationships/hyperlink" Target="mailto:info@ayisigidiving.com"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2385</Words>
  <Characters>13597</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dc:creator>
  <cp:keywords/>
  <dc:description/>
  <cp:lastModifiedBy>Cumhur</cp:lastModifiedBy>
  <cp:revision>10</cp:revision>
  <dcterms:created xsi:type="dcterms:W3CDTF">2022-09-30T10:58:00Z</dcterms:created>
  <dcterms:modified xsi:type="dcterms:W3CDTF">2022-10-31T11:07:00Z</dcterms:modified>
</cp:coreProperties>
</file>